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AF274A" w14:textId="66F65EBB" w:rsidR="00BB310D" w:rsidRPr="00F23D30" w:rsidRDefault="00BB310D" w:rsidP="00BB310D">
      <w:pPr>
        <w:pStyle w:val="a5"/>
        <w:rPr>
          <w:rFonts w:eastAsiaTheme="minorEastAsia" w:cs="Arial"/>
          <w:bCs/>
          <w:sz w:val="22"/>
          <w:lang w:eastAsia="zh-CN"/>
        </w:rPr>
      </w:pPr>
      <w:r w:rsidRPr="009A02D6">
        <w:rPr>
          <w:rFonts w:cs="Arial"/>
          <w:bCs/>
          <w:sz w:val="22"/>
        </w:rPr>
        <w:t>3GPP TSG RAN WG</w:t>
      </w:r>
      <w:r w:rsidRPr="00203CE9">
        <w:rPr>
          <w:rFonts w:cs="Arial"/>
          <w:bCs/>
          <w:sz w:val="22"/>
        </w:rPr>
        <w:t>1 Meeting #9</w:t>
      </w:r>
      <w:r>
        <w:rPr>
          <w:rFonts w:cs="Arial"/>
          <w:bCs/>
          <w:sz w:val="22"/>
        </w:rPr>
        <w:t>4bis</w:t>
      </w:r>
      <w:r w:rsidRPr="00203CE9">
        <w:rPr>
          <w:rFonts w:cs="Arial"/>
          <w:bCs/>
          <w:sz w:val="22"/>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00365708" w:rsidRPr="00365708">
        <w:rPr>
          <w:rFonts w:cs="Arial"/>
          <w:bCs/>
          <w:sz w:val="22"/>
        </w:rPr>
        <w:t>R1-1810392</w:t>
      </w:r>
    </w:p>
    <w:p w14:paraId="5782FC7A" w14:textId="77777777" w:rsidR="00BB310D" w:rsidRPr="00203CE9" w:rsidRDefault="00BB310D" w:rsidP="00BB310D">
      <w:pPr>
        <w:tabs>
          <w:tab w:val="center" w:pos="4536"/>
          <w:tab w:val="right" w:pos="9072"/>
        </w:tabs>
        <w:rPr>
          <w:rFonts w:ascii="Arial" w:hAnsi="Arial" w:cs="Arial"/>
          <w:b/>
          <w:bCs/>
          <w:sz w:val="22"/>
        </w:rPr>
      </w:pPr>
      <w:r w:rsidRPr="00F23D30">
        <w:rPr>
          <w:rFonts w:ascii="Arial" w:eastAsia="MS Mincho" w:hAnsi="Arial" w:cs="Arial"/>
          <w:b/>
          <w:bCs/>
          <w:sz w:val="22"/>
          <w:lang w:val="en-GB" w:eastAsia="ja-JP"/>
        </w:rPr>
        <w:t>Chengdu, China, October 8</w:t>
      </w:r>
      <w:r w:rsidRPr="00F23D30">
        <w:rPr>
          <w:rFonts w:ascii="Arial" w:eastAsia="MS Mincho" w:hAnsi="Arial" w:cs="Arial"/>
          <w:b/>
          <w:bCs/>
          <w:sz w:val="22"/>
          <w:vertAlign w:val="superscript"/>
          <w:lang w:val="en-GB" w:eastAsia="ja-JP"/>
        </w:rPr>
        <w:t>th</w:t>
      </w:r>
      <w:r w:rsidRPr="00F23D30">
        <w:rPr>
          <w:rFonts w:ascii="Arial" w:eastAsia="MS Mincho" w:hAnsi="Arial" w:cs="Arial"/>
          <w:b/>
          <w:bCs/>
          <w:sz w:val="22"/>
          <w:lang w:val="en-GB" w:eastAsia="ja-JP"/>
        </w:rPr>
        <w:t xml:space="preserve"> – 12</w:t>
      </w:r>
      <w:r w:rsidRPr="00F23D30">
        <w:rPr>
          <w:rFonts w:ascii="Arial" w:eastAsia="MS Mincho" w:hAnsi="Arial" w:cs="Arial"/>
          <w:b/>
          <w:bCs/>
          <w:sz w:val="22"/>
          <w:vertAlign w:val="superscript"/>
          <w:lang w:val="en-GB" w:eastAsia="ja-JP"/>
        </w:rPr>
        <w:t>th</w:t>
      </w:r>
      <w:r w:rsidRPr="00F23D30">
        <w:rPr>
          <w:rFonts w:ascii="Arial" w:eastAsia="MS Mincho" w:hAnsi="Arial" w:cs="Arial"/>
          <w:b/>
          <w:bCs/>
          <w:sz w:val="22"/>
          <w:lang w:val="en-GB" w:eastAsia="ja-JP"/>
        </w:rPr>
        <w:t>,</w:t>
      </w:r>
      <w:r w:rsidRPr="00203CE9">
        <w:rPr>
          <w:rFonts w:ascii="Arial" w:eastAsia="宋体" w:hAnsi="Arial"/>
          <w:b/>
          <w:sz w:val="22"/>
          <w:lang w:eastAsia="zh-CN"/>
        </w:rPr>
        <w:t xml:space="preserve"> </w:t>
      </w:r>
      <w:r w:rsidRPr="00203CE9">
        <w:rPr>
          <w:rFonts w:ascii="Arial" w:hAnsi="Arial" w:cs="Arial"/>
          <w:b/>
          <w:bCs/>
          <w:sz w:val="22"/>
        </w:rPr>
        <w:t>2018</w:t>
      </w:r>
    </w:p>
    <w:p w14:paraId="24160216" w14:textId="77777777" w:rsidR="00573CD7" w:rsidRPr="00203CE9" w:rsidRDefault="00573CD7" w:rsidP="00573CD7">
      <w:pPr>
        <w:pStyle w:val="a5"/>
        <w:rPr>
          <w:rFonts w:cs="Arial"/>
        </w:rPr>
      </w:pPr>
      <w:bookmarkStart w:id="0" w:name="_GoBack"/>
      <w:bookmarkEnd w:id="0"/>
    </w:p>
    <w:p w14:paraId="7B5ABD23" w14:textId="77777777" w:rsidR="00573CD7" w:rsidRPr="00203CE9" w:rsidRDefault="00573CD7" w:rsidP="00573CD7">
      <w:pPr>
        <w:pStyle w:val="a5"/>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6129116A" w:rsidR="00573CD7" w:rsidRPr="00203CE9" w:rsidRDefault="00573CD7" w:rsidP="00573CD7">
      <w:pPr>
        <w:pStyle w:val="a5"/>
        <w:tabs>
          <w:tab w:val="left" w:pos="1800"/>
        </w:tabs>
        <w:rPr>
          <w:rFonts w:eastAsia="宋体" w:cs="Arial"/>
          <w:lang w:eastAsia="zh-CN"/>
        </w:rPr>
      </w:pPr>
      <w:r w:rsidRPr="00203CE9">
        <w:rPr>
          <w:rFonts w:cs="Arial"/>
        </w:rPr>
        <w:t>Title:</w:t>
      </w:r>
      <w:r w:rsidRPr="00203CE9">
        <w:rPr>
          <w:rFonts w:cs="Arial"/>
        </w:rPr>
        <w:tab/>
      </w:r>
      <w:r w:rsidR="00BB310D" w:rsidRPr="00BB310D">
        <w:rPr>
          <w:rFonts w:cs="Arial"/>
        </w:rPr>
        <w:t xml:space="preserve">Enhancements of NR and LTE </w:t>
      </w:r>
      <w:proofErr w:type="spellStart"/>
      <w:r w:rsidR="00BB310D" w:rsidRPr="00BB310D">
        <w:rPr>
          <w:rFonts w:cs="Arial"/>
        </w:rPr>
        <w:t>Uu</w:t>
      </w:r>
      <w:proofErr w:type="spellEnd"/>
      <w:r w:rsidR="00BB310D" w:rsidRPr="00BB310D">
        <w:rPr>
          <w:rFonts w:cs="Arial"/>
        </w:rPr>
        <w:t xml:space="preserve"> link to control NR sidelink</w:t>
      </w:r>
    </w:p>
    <w:p w14:paraId="7F0008CE" w14:textId="637E35D0" w:rsidR="00573CD7" w:rsidRPr="00203CE9" w:rsidRDefault="00573CD7" w:rsidP="00573CD7">
      <w:pPr>
        <w:pStyle w:val="a5"/>
        <w:tabs>
          <w:tab w:val="left" w:pos="1800"/>
        </w:tabs>
        <w:rPr>
          <w:rFonts w:eastAsia="宋体" w:cs="Arial"/>
          <w:lang w:eastAsia="zh-CN"/>
        </w:rPr>
      </w:pPr>
      <w:r w:rsidRPr="00203CE9">
        <w:rPr>
          <w:rFonts w:cs="Arial"/>
        </w:rPr>
        <w:t>Agenda Item:</w:t>
      </w:r>
      <w:r w:rsidRPr="00203CE9">
        <w:rPr>
          <w:rFonts w:cs="Arial"/>
        </w:rPr>
        <w:tab/>
      </w:r>
      <w:r w:rsidRPr="00203CE9">
        <w:rPr>
          <w:rFonts w:eastAsia="宋体" w:cs="Arial"/>
          <w:lang w:eastAsia="zh-CN"/>
        </w:rPr>
        <w:t>7.</w:t>
      </w:r>
      <w:r w:rsidR="00A501C6">
        <w:rPr>
          <w:rFonts w:eastAsia="宋体" w:cs="Arial"/>
          <w:lang w:eastAsia="zh-CN"/>
        </w:rPr>
        <w:t>2</w:t>
      </w:r>
      <w:r w:rsidRPr="00203CE9">
        <w:rPr>
          <w:rFonts w:eastAsia="宋体" w:cs="Arial"/>
          <w:lang w:eastAsia="zh-CN"/>
        </w:rPr>
        <w:t>.</w:t>
      </w:r>
      <w:r w:rsidR="00A501C6">
        <w:rPr>
          <w:rFonts w:eastAsia="宋体" w:cs="Arial"/>
          <w:lang w:eastAsia="zh-CN"/>
        </w:rPr>
        <w:t>4</w:t>
      </w:r>
      <w:r w:rsidR="009B46FF">
        <w:rPr>
          <w:rFonts w:eastAsia="宋体" w:cs="Arial"/>
          <w:lang w:eastAsia="zh-CN"/>
        </w:rPr>
        <w:t>.3</w:t>
      </w:r>
      <w:r w:rsidR="00A501C6">
        <w:rPr>
          <w:rFonts w:eastAsia="宋体" w:cs="Arial"/>
          <w:lang w:eastAsia="zh-CN"/>
        </w:rPr>
        <w:t>.1</w:t>
      </w:r>
    </w:p>
    <w:p w14:paraId="3F5ED4C0" w14:textId="77777777" w:rsidR="00573CD7" w:rsidRPr="00203CE9" w:rsidRDefault="00573CD7" w:rsidP="00573CD7">
      <w:pPr>
        <w:pStyle w:val="a5"/>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49FA4FAE" w14:textId="1215C576" w:rsidR="006234FF" w:rsidRPr="007E369F" w:rsidRDefault="004B6321" w:rsidP="006234FF">
      <w:pPr>
        <w:pStyle w:val="a0"/>
        <w:spacing w:before="120"/>
        <w:rPr>
          <w:rFonts w:ascii="Times New Roman" w:hAnsi="Times New Roman"/>
          <w:szCs w:val="20"/>
        </w:rPr>
      </w:pPr>
      <w:bookmarkStart w:id="1" w:name="OLE_LINK13"/>
      <w:bookmarkStart w:id="2" w:name="OLE_LINK14"/>
      <w:r>
        <w:rPr>
          <w:rFonts w:eastAsiaTheme="minorEastAsia"/>
          <w:lang w:eastAsia="zh-CN"/>
        </w:rPr>
        <w:t xml:space="preserve">It has been discussed in the RAN1 #94 meeting on the benefits and solutions for the enhancements of NR and LTE </w:t>
      </w:r>
      <w:proofErr w:type="spellStart"/>
      <w:r>
        <w:rPr>
          <w:rFonts w:eastAsiaTheme="minorEastAsia"/>
          <w:lang w:eastAsia="zh-CN"/>
        </w:rPr>
        <w:t>Uu</w:t>
      </w:r>
      <w:proofErr w:type="spellEnd"/>
      <w:r>
        <w:rPr>
          <w:rFonts w:eastAsiaTheme="minorEastAsia"/>
          <w:lang w:eastAsia="zh-CN"/>
        </w:rPr>
        <w:t xml:space="preserve"> link to control NR sidelink. The following agreement</w:t>
      </w:r>
      <w:r w:rsidR="00C30022">
        <w:rPr>
          <w:rFonts w:eastAsiaTheme="minorEastAsia"/>
          <w:lang w:eastAsia="zh-CN"/>
        </w:rPr>
        <w:t>s</w:t>
      </w:r>
      <w:r>
        <w:rPr>
          <w:rFonts w:eastAsiaTheme="minorEastAsia"/>
          <w:lang w:eastAsia="zh-CN"/>
        </w:rPr>
        <w:t xml:space="preserve"> were achieved</w:t>
      </w:r>
      <w:r w:rsidR="006234FF" w:rsidRPr="007E369F">
        <w:rPr>
          <w:rFonts w:ascii="Times New Roman" w:hAnsi="Times New Roman"/>
          <w:szCs w:val="20"/>
        </w:rPr>
        <w:t xml:space="preserve"> </w:t>
      </w:r>
      <w:r w:rsidR="00DB58C3">
        <w:rPr>
          <w:rFonts w:ascii="Times New Roman" w:hAnsi="Times New Roman"/>
          <w:szCs w:val="20"/>
        </w:rPr>
        <w:fldChar w:fldCharType="begin"/>
      </w:r>
      <w:r w:rsidR="00DB58C3">
        <w:rPr>
          <w:rFonts w:ascii="Times New Roman" w:hAnsi="Times New Roman"/>
          <w:szCs w:val="20"/>
        </w:rPr>
        <w:instrText xml:space="preserve"> REF _Ref525735077 \r \h </w:instrText>
      </w:r>
      <w:r w:rsidR="00DB58C3">
        <w:rPr>
          <w:rFonts w:ascii="Times New Roman" w:hAnsi="Times New Roman"/>
          <w:szCs w:val="20"/>
        </w:rPr>
      </w:r>
      <w:r w:rsidR="00DB58C3">
        <w:rPr>
          <w:rFonts w:ascii="Times New Roman" w:hAnsi="Times New Roman"/>
          <w:szCs w:val="20"/>
        </w:rPr>
        <w:fldChar w:fldCharType="separate"/>
      </w:r>
      <w:r w:rsidR="001F6C52">
        <w:rPr>
          <w:rFonts w:ascii="Times New Roman" w:hAnsi="Times New Roman"/>
          <w:szCs w:val="20"/>
        </w:rPr>
        <w:t>[1]</w:t>
      </w:r>
      <w:r w:rsidR="00DB58C3">
        <w:rPr>
          <w:rFonts w:ascii="Times New Roman" w:hAnsi="Times New Roman"/>
          <w:szCs w:val="20"/>
        </w:rPr>
        <w:fldChar w:fldCharType="end"/>
      </w:r>
      <w:r>
        <w:rPr>
          <w:rFonts w:ascii="Times New Roman" w:hAnsi="Times New Roman"/>
          <w:szCs w:val="20"/>
        </w:rPr>
        <w:t>:</w:t>
      </w:r>
    </w:p>
    <w:tbl>
      <w:tblPr>
        <w:tblStyle w:val="ac"/>
        <w:tblW w:w="0" w:type="auto"/>
        <w:tblLook w:val="04A0" w:firstRow="1" w:lastRow="0" w:firstColumn="1" w:lastColumn="0" w:noHBand="0" w:noVBand="1"/>
      </w:tblPr>
      <w:tblGrid>
        <w:gridCol w:w="9245"/>
      </w:tblGrid>
      <w:tr w:rsidR="006234FF" w:rsidRPr="007E369F" w14:paraId="0C835378" w14:textId="77777777" w:rsidTr="00305AB0">
        <w:tc>
          <w:tcPr>
            <w:tcW w:w="9245" w:type="dxa"/>
          </w:tcPr>
          <w:p w14:paraId="673184F0" w14:textId="77777777" w:rsidR="004B6321" w:rsidRPr="004B6321" w:rsidRDefault="004B6321" w:rsidP="004B6321">
            <w:pPr>
              <w:ind w:left="720" w:hanging="720"/>
              <w:rPr>
                <w:rFonts w:ascii="Times" w:eastAsia="Batang" w:hAnsi="Times"/>
                <w:b/>
                <w:sz w:val="20"/>
                <w:szCs w:val="20"/>
                <w:lang w:val="en-GB" w:eastAsia="x-none"/>
              </w:rPr>
            </w:pPr>
            <w:r w:rsidRPr="004B6321">
              <w:rPr>
                <w:rFonts w:ascii="Times" w:eastAsia="Batang" w:hAnsi="Times"/>
                <w:sz w:val="20"/>
                <w:szCs w:val="20"/>
                <w:highlight w:val="green"/>
                <w:lang w:val="en-GB" w:eastAsia="x-none"/>
              </w:rPr>
              <w:t>Agreements</w:t>
            </w:r>
            <w:r w:rsidRPr="004B6321">
              <w:rPr>
                <w:rFonts w:ascii="Times" w:eastAsia="Batang" w:hAnsi="Times"/>
                <w:b/>
                <w:sz w:val="20"/>
                <w:szCs w:val="20"/>
                <w:lang w:val="en-GB" w:eastAsia="x-none"/>
              </w:rPr>
              <w:t>:</w:t>
            </w:r>
          </w:p>
          <w:p w14:paraId="71C5EB9D" w14:textId="77777777" w:rsidR="004B6321" w:rsidRPr="004B6321" w:rsidRDefault="004B6321" w:rsidP="004B6321">
            <w:pPr>
              <w:numPr>
                <w:ilvl w:val="0"/>
                <w:numId w:val="49"/>
              </w:numPr>
              <w:rPr>
                <w:rFonts w:ascii="Times" w:eastAsia="Batang" w:hAnsi="Times"/>
                <w:sz w:val="20"/>
                <w:szCs w:val="20"/>
                <w:lang w:val="en-GB"/>
              </w:rPr>
            </w:pPr>
            <w:r w:rsidRPr="004B6321">
              <w:rPr>
                <w:rFonts w:ascii="Times" w:eastAsia="Batang" w:hAnsi="Times"/>
                <w:sz w:val="20"/>
                <w:szCs w:val="20"/>
                <w:lang w:val="en-GB"/>
              </w:rPr>
              <w:t xml:space="preserve">NR </w:t>
            </w:r>
            <w:proofErr w:type="spellStart"/>
            <w:r w:rsidRPr="004B6321">
              <w:rPr>
                <w:rFonts w:ascii="Times" w:eastAsia="Batang" w:hAnsi="Times"/>
                <w:sz w:val="20"/>
                <w:szCs w:val="20"/>
                <w:lang w:val="en-GB"/>
              </w:rPr>
              <w:t>Uu</w:t>
            </w:r>
            <w:proofErr w:type="spellEnd"/>
            <w:r w:rsidRPr="004B6321">
              <w:rPr>
                <w:rFonts w:ascii="Times" w:eastAsia="Batang" w:hAnsi="Times"/>
                <w:sz w:val="20"/>
                <w:szCs w:val="20"/>
                <w:lang w:val="en-GB"/>
              </w:rPr>
              <w:t xml:space="preserve"> can assign NR sidelink resources for the following:</w:t>
            </w:r>
          </w:p>
          <w:p w14:paraId="50ECCC9C" w14:textId="77777777" w:rsidR="004B6321" w:rsidRPr="004B6321" w:rsidRDefault="004B6321" w:rsidP="004B6321">
            <w:pPr>
              <w:numPr>
                <w:ilvl w:val="1"/>
                <w:numId w:val="49"/>
              </w:numPr>
              <w:rPr>
                <w:rFonts w:ascii="Times" w:eastAsia="Batang" w:hAnsi="Times"/>
                <w:sz w:val="20"/>
                <w:szCs w:val="20"/>
                <w:lang w:val="en-GB"/>
              </w:rPr>
            </w:pPr>
            <w:r w:rsidRPr="004B6321">
              <w:rPr>
                <w:rFonts w:ascii="Times" w:eastAsia="Batang" w:hAnsi="Times"/>
                <w:sz w:val="20"/>
                <w:szCs w:val="20"/>
                <w:lang w:val="en-GB"/>
              </w:rPr>
              <w:t xml:space="preserve">Shared licensed carrier between </w:t>
            </w:r>
            <w:proofErr w:type="spellStart"/>
            <w:r w:rsidRPr="004B6321">
              <w:rPr>
                <w:rFonts w:ascii="Times" w:eastAsia="Batang" w:hAnsi="Times"/>
                <w:sz w:val="20"/>
                <w:szCs w:val="20"/>
                <w:lang w:val="en-GB"/>
              </w:rPr>
              <w:t>Uu</w:t>
            </w:r>
            <w:proofErr w:type="spellEnd"/>
            <w:r w:rsidRPr="004B6321">
              <w:rPr>
                <w:rFonts w:ascii="Times" w:eastAsia="Batang" w:hAnsi="Times"/>
                <w:sz w:val="20"/>
                <w:szCs w:val="20"/>
                <w:lang w:val="en-GB"/>
              </w:rPr>
              <w:t xml:space="preserve"> and NR sidelink</w:t>
            </w:r>
          </w:p>
          <w:p w14:paraId="27727023" w14:textId="77777777" w:rsidR="004B6321" w:rsidRPr="004B6321" w:rsidRDefault="004B6321" w:rsidP="004B6321">
            <w:pPr>
              <w:numPr>
                <w:ilvl w:val="1"/>
                <w:numId w:val="49"/>
              </w:numPr>
              <w:rPr>
                <w:rFonts w:ascii="Times" w:eastAsia="Batang" w:hAnsi="Times"/>
                <w:sz w:val="20"/>
                <w:szCs w:val="20"/>
                <w:lang w:val="en-GB"/>
              </w:rPr>
            </w:pPr>
            <w:r w:rsidRPr="004B6321">
              <w:rPr>
                <w:rFonts w:ascii="Times" w:eastAsia="Batang" w:hAnsi="Times"/>
                <w:sz w:val="20"/>
                <w:szCs w:val="20"/>
                <w:lang w:val="en-GB"/>
              </w:rPr>
              <w:t>Dedicated NR sidelink carrier</w:t>
            </w:r>
          </w:p>
          <w:p w14:paraId="6C44C508" w14:textId="77777777" w:rsidR="004B6321" w:rsidRPr="004B6321" w:rsidRDefault="004B6321" w:rsidP="004B6321">
            <w:pPr>
              <w:ind w:left="720" w:hanging="720"/>
              <w:rPr>
                <w:rFonts w:ascii="Times" w:eastAsia="Batang" w:hAnsi="Times"/>
                <w:b/>
                <w:sz w:val="20"/>
                <w:lang w:val="en-GB" w:eastAsia="x-none"/>
              </w:rPr>
            </w:pPr>
          </w:p>
          <w:p w14:paraId="2547A757" w14:textId="77777777" w:rsidR="004B6321" w:rsidRPr="004B6321" w:rsidRDefault="004B6321" w:rsidP="004B6321">
            <w:pPr>
              <w:ind w:left="720" w:hanging="720"/>
              <w:rPr>
                <w:rFonts w:ascii="Times" w:eastAsia="Batang" w:hAnsi="Times"/>
                <w:b/>
                <w:sz w:val="20"/>
                <w:szCs w:val="20"/>
                <w:lang w:val="en-GB" w:eastAsia="x-none"/>
              </w:rPr>
            </w:pPr>
            <w:r w:rsidRPr="004B6321">
              <w:rPr>
                <w:rFonts w:ascii="Times" w:eastAsia="Batang" w:hAnsi="Times"/>
                <w:sz w:val="20"/>
                <w:szCs w:val="20"/>
                <w:highlight w:val="green"/>
                <w:lang w:val="en-GB" w:eastAsia="x-none"/>
              </w:rPr>
              <w:t>Agreements</w:t>
            </w:r>
            <w:r w:rsidRPr="004B6321">
              <w:rPr>
                <w:rFonts w:ascii="Times" w:eastAsia="Batang" w:hAnsi="Times"/>
                <w:b/>
                <w:sz w:val="20"/>
                <w:szCs w:val="20"/>
                <w:lang w:val="en-GB" w:eastAsia="x-none"/>
              </w:rPr>
              <w:t>:</w:t>
            </w:r>
          </w:p>
          <w:p w14:paraId="48EB6994" w14:textId="77777777" w:rsidR="004B6321" w:rsidRPr="004B6321" w:rsidRDefault="004B6321" w:rsidP="004B6321">
            <w:pPr>
              <w:numPr>
                <w:ilvl w:val="0"/>
                <w:numId w:val="49"/>
              </w:numPr>
              <w:rPr>
                <w:rFonts w:ascii="Times" w:eastAsia="Batang" w:hAnsi="Times"/>
                <w:sz w:val="20"/>
                <w:szCs w:val="20"/>
                <w:lang w:val="en-GB"/>
              </w:rPr>
            </w:pPr>
            <w:r w:rsidRPr="004B6321">
              <w:rPr>
                <w:rFonts w:ascii="Times" w:eastAsia="Batang" w:hAnsi="Times"/>
                <w:sz w:val="20"/>
                <w:szCs w:val="20"/>
                <w:lang w:val="en-GB"/>
              </w:rPr>
              <w:t>Study at least the following NR sidelink resource allocation techniques:</w:t>
            </w:r>
          </w:p>
          <w:p w14:paraId="0A3E3CB8" w14:textId="77777777" w:rsidR="004B6321" w:rsidRPr="004B6321" w:rsidRDefault="004B6321" w:rsidP="004B6321">
            <w:pPr>
              <w:numPr>
                <w:ilvl w:val="1"/>
                <w:numId w:val="49"/>
              </w:numPr>
              <w:rPr>
                <w:rFonts w:ascii="Times" w:eastAsia="Batang" w:hAnsi="Times"/>
                <w:sz w:val="20"/>
                <w:szCs w:val="20"/>
                <w:lang w:val="en-GB"/>
              </w:rPr>
            </w:pPr>
            <w:r w:rsidRPr="004B6321">
              <w:rPr>
                <w:rFonts w:ascii="Times" w:eastAsia="Batang" w:hAnsi="Times"/>
                <w:sz w:val="20"/>
                <w:szCs w:val="20"/>
                <w:lang w:val="en-GB"/>
              </w:rPr>
              <w:t>Dynamic resource allocation</w:t>
            </w:r>
          </w:p>
          <w:p w14:paraId="10AC0C2E" w14:textId="77777777" w:rsidR="004B6321" w:rsidRPr="004B6321" w:rsidRDefault="004B6321" w:rsidP="004B6321">
            <w:pPr>
              <w:numPr>
                <w:ilvl w:val="1"/>
                <w:numId w:val="49"/>
              </w:numPr>
              <w:rPr>
                <w:rFonts w:ascii="Times" w:eastAsia="Batang" w:hAnsi="Times"/>
                <w:sz w:val="20"/>
                <w:szCs w:val="20"/>
                <w:lang w:val="en-GB"/>
              </w:rPr>
            </w:pPr>
            <w:r w:rsidRPr="004B6321">
              <w:rPr>
                <w:rFonts w:ascii="Times" w:eastAsia="Batang" w:hAnsi="Times"/>
                <w:sz w:val="20"/>
                <w:szCs w:val="20"/>
                <w:lang w:val="en-GB"/>
              </w:rPr>
              <w:t>Activation/deactivation based</w:t>
            </w:r>
          </w:p>
          <w:p w14:paraId="335BF011" w14:textId="77777777" w:rsidR="004B6321" w:rsidRPr="004B6321" w:rsidRDefault="004B6321" w:rsidP="004B6321">
            <w:pPr>
              <w:numPr>
                <w:ilvl w:val="2"/>
                <w:numId w:val="49"/>
              </w:numPr>
              <w:rPr>
                <w:rFonts w:ascii="Times" w:eastAsia="Batang" w:hAnsi="Times"/>
                <w:sz w:val="20"/>
                <w:szCs w:val="20"/>
                <w:lang w:val="en-GB"/>
              </w:rPr>
            </w:pPr>
            <w:r w:rsidRPr="004B6321">
              <w:rPr>
                <w:rFonts w:ascii="Times" w:eastAsia="Batang" w:hAnsi="Times"/>
                <w:sz w:val="20"/>
                <w:szCs w:val="20"/>
                <w:lang w:val="en-GB"/>
              </w:rPr>
              <w:t xml:space="preserve">E.g., semi-persistent scheduling allocation or NR grant free type-2 </w:t>
            </w:r>
          </w:p>
          <w:p w14:paraId="69158E38" w14:textId="77777777" w:rsidR="004B6321" w:rsidRPr="004B6321" w:rsidRDefault="004B6321" w:rsidP="004B6321">
            <w:pPr>
              <w:numPr>
                <w:ilvl w:val="1"/>
                <w:numId w:val="49"/>
              </w:numPr>
              <w:rPr>
                <w:rFonts w:ascii="Times" w:eastAsia="Batang" w:hAnsi="Times"/>
                <w:sz w:val="20"/>
                <w:szCs w:val="20"/>
                <w:lang w:val="en-GB"/>
              </w:rPr>
            </w:pPr>
            <w:r w:rsidRPr="004B6321">
              <w:rPr>
                <w:rFonts w:ascii="Times" w:eastAsia="Batang" w:hAnsi="Times"/>
                <w:sz w:val="20"/>
                <w:szCs w:val="20"/>
                <w:lang w:val="en-GB"/>
              </w:rPr>
              <w:t>RRC (pre-)configured</w:t>
            </w:r>
          </w:p>
          <w:p w14:paraId="7AFDF692" w14:textId="77777777" w:rsidR="004B6321" w:rsidRPr="004B6321" w:rsidRDefault="004B6321" w:rsidP="004B6321">
            <w:pPr>
              <w:numPr>
                <w:ilvl w:val="2"/>
                <w:numId w:val="49"/>
              </w:numPr>
              <w:rPr>
                <w:rFonts w:ascii="Times" w:eastAsia="Batang" w:hAnsi="Times"/>
                <w:sz w:val="20"/>
                <w:szCs w:val="20"/>
                <w:lang w:val="en-GB"/>
              </w:rPr>
            </w:pPr>
            <w:r w:rsidRPr="004B6321">
              <w:rPr>
                <w:rFonts w:ascii="Times" w:eastAsia="Batang" w:hAnsi="Times"/>
                <w:sz w:val="20"/>
                <w:szCs w:val="20"/>
                <w:lang w:val="en-GB"/>
              </w:rPr>
              <w:t>E.g., configured NR grant type-1, UE autonomous selection of resource(s) from resources configured by RRC</w:t>
            </w:r>
          </w:p>
          <w:p w14:paraId="2A0E9553" w14:textId="47E21C1D" w:rsidR="006234FF" w:rsidRPr="004B6321" w:rsidRDefault="004B6321" w:rsidP="004B6321">
            <w:pPr>
              <w:numPr>
                <w:ilvl w:val="0"/>
                <w:numId w:val="49"/>
              </w:numPr>
              <w:rPr>
                <w:rFonts w:ascii="Times" w:eastAsia="Batang" w:hAnsi="Times"/>
                <w:sz w:val="20"/>
                <w:szCs w:val="20"/>
                <w:lang w:val="en-GB"/>
              </w:rPr>
            </w:pPr>
            <w:r w:rsidRPr="004B6321">
              <w:rPr>
                <w:rFonts w:ascii="Times" w:eastAsia="Batang" w:hAnsi="Times"/>
                <w:sz w:val="20"/>
                <w:szCs w:val="20"/>
                <w:lang w:val="en-GB"/>
              </w:rPr>
              <w:t>RAN1 will study the level of network control, e.g., whether the UE may select other parameters (e.g., MCS) and/or the exact transmission resources, and whether the selection is autonomous or not</w:t>
            </w:r>
          </w:p>
        </w:tc>
      </w:tr>
    </w:tbl>
    <w:p w14:paraId="2525CC8E" w14:textId="2C26F6B0" w:rsidR="006234FF" w:rsidRPr="007E369F" w:rsidRDefault="006234FF" w:rsidP="006234FF">
      <w:pPr>
        <w:pStyle w:val="a0"/>
        <w:spacing w:before="120"/>
        <w:rPr>
          <w:rFonts w:eastAsiaTheme="minorEastAsia"/>
          <w:lang w:eastAsia="zh-CN"/>
        </w:rPr>
      </w:pPr>
      <w:r w:rsidRPr="007E369F">
        <w:rPr>
          <w:rFonts w:eastAsiaTheme="minorEastAsia"/>
          <w:lang w:eastAsia="zh-CN"/>
        </w:rPr>
        <w:t>In this contribution, we provide our consideration on the mechanism</w:t>
      </w:r>
      <w:r w:rsidRPr="007E369F">
        <w:rPr>
          <w:sz w:val="18"/>
        </w:rPr>
        <w:t xml:space="preserve"> </w:t>
      </w:r>
      <w:r w:rsidRPr="007E369F">
        <w:rPr>
          <w:rFonts w:eastAsiaTheme="minorEastAsia"/>
          <w:lang w:eastAsia="zh-CN"/>
        </w:rPr>
        <w:t xml:space="preserve">of </w:t>
      </w:r>
      <w:r w:rsidR="00365708" w:rsidRPr="007E369F">
        <w:rPr>
          <w:rFonts w:eastAsiaTheme="minorEastAsia"/>
          <w:lang w:eastAsia="zh-CN"/>
        </w:rPr>
        <w:t xml:space="preserve">NR </w:t>
      </w:r>
      <w:proofErr w:type="spellStart"/>
      <w:r w:rsidRPr="007E369F">
        <w:rPr>
          <w:rFonts w:eastAsiaTheme="minorEastAsia"/>
          <w:lang w:eastAsia="zh-CN"/>
        </w:rPr>
        <w:t>Uu</w:t>
      </w:r>
      <w:proofErr w:type="spellEnd"/>
      <w:r w:rsidRPr="007E369F">
        <w:rPr>
          <w:rFonts w:eastAsiaTheme="minorEastAsia"/>
          <w:lang w:eastAsia="zh-CN"/>
        </w:rPr>
        <w:t xml:space="preserve"> and </w:t>
      </w:r>
      <w:r w:rsidR="00365708" w:rsidRPr="007E369F">
        <w:rPr>
          <w:rFonts w:eastAsiaTheme="minorEastAsia"/>
          <w:lang w:eastAsia="zh-CN"/>
        </w:rPr>
        <w:t xml:space="preserve">LTE </w:t>
      </w:r>
      <w:proofErr w:type="spellStart"/>
      <w:r w:rsidRPr="007E369F">
        <w:rPr>
          <w:rFonts w:eastAsiaTheme="minorEastAsia"/>
          <w:lang w:eastAsia="zh-CN"/>
        </w:rPr>
        <w:t>Uu</w:t>
      </w:r>
      <w:proofErr w:type="spellEnd"/>
      <w:r w:rsidRPr="007E369F">
        <w:rPr>
          <w:rFonts w:eastAsiaTheme="minorEastAsia"/>
          <w:lang w:eastAsia="zh-CN"/>
        </w:rPr>
        <w:t xml:space="preserve"> to control NR sidelink.</w:t>
      </w:r>
    </w:p>
    <w:p w14:paraId="5488B269" w14:textId="0D43B3D1" w:rsidR="00902326" w:rsidRPr="00203CE9" w:rsidRDefault="004B6321" w:rsidP="001713E3">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 xml:space="preserve">NR </w:t>
      </w:r>
      <w:proofErr w:type="spellStart"/>
      <w:r>
        <w:rPr>
          <w:rFonts w:ascii="Arial" w:eastAsia="宋体" w:hAnsi="Arial" w:cs="Times New Roman"/>
          <w:b w:val="0"/>
          <w:bCs w:val="0"/>
          <w:kern w:val="0"/>
          <w:sz w:val="36"/>
          <w:szCs w:val="20"/>
          <w:lang w:eastAsia="zh-CN"/>
        </w:rPr>
        <w:t>Uu</w:t>
      </w:r>
      <w:proofErr w:type="spellEnd"/>
      <w:r>
        <w:rPr>
          <w:rFonts w:ascii="Arial" w:eastAsia="宋体" w:hAnsi="Arial" w:cs="Times New Roman"/>
          <w:b w:val="0"/>
          <w:bCs w:val="0"/>
          <w:kern w:val="0"/>
          <w:sz w:val="36"/>
          <w:szCs w:val="20"/>
          <w:lang w:eastAsia="zh-CN"/>
        </w:rPr>
        <w:t xml:space="preserve"> link to control NR sidelink</w:t>
      </w:r>
    </w:p>
    <w:bookmarkEnd w:id="1"/>
    <w:bookmarkEnd w:id="2"/>
    <w:p w14:paraId="382F5979" w14:textId="4BD1E4B6" w:rsidR="00A501C6" w:rsidRDefault="00F82014" w:rsidP="00862114">
      <w:pPr>
        <w:pStyle w:val="a0"/>
        <w:spacing w:before="120"/>
        <w:rPr>
          <w:rFonts w:eastAsiaTheme="minorEastAsia"/>
          <w:lang w:eastAsia="zh-CN"/>
        </w:rPr>
      </w:pPr>
      <w:r>
        <w:rPr>
          <w:rFonts w:eastAsiaTheme="minorEastAsia"/>
          <w:lang w:eastAsia="zh-CN"/>
        </w:rPr>
        <w:t>It has been agreed to support scheduled resource allocation, i.e. mode-1, for NR sidelink:</w:t>
      </w:r>
    </w:p>
    <w:tbl>
      <w:tblPr>
        <w:tblStyle w:val="ac"/>
        <w:tblW w:w="0" w:type="auto"/>
        <w:tblLook w:val="04A0" w:firstRow="1" w:lastRow="0" w:firstColumn="1" w:lastColumn="0" w:noHBand="0" w:noVBand="1"/>
      </w:tblPr>
      <w:tblGrid>
        <w:gridCol w:w="9245"/>
      </w:tblGrid>
      <w:tr w:rsidR="00F82014" w14:paraId="1370B3ED" w14:textId="77777777" w:rsidTr="00F82014">
        <w:tc>
          <w:tcPr>
            <w:tcW w:w="9245" w:type="dxa"/>
          </w:tcPr>
          <w:p w14:paraId="2BC07C38" w14:textId="77777777" w:rsidR="00F82014" w:rsidRPr="00F82014" w:rsidRDefault="00F82014" w:rsidP="00F82014">
            <w:pPr>
              <w:ind w:left="720" w:hanging="720"/>
              <w:rPr>
                <w:rFonts w:ascii="Times" w:eastAsia="Batang" w:hAnsi="Times"/>
                <w:b/>
                <w:sz w:val="20"/>
                <w:szCs w:val="20"/>
                <w:lang w:val="en-GB" w:eastAsia="x-none"/>
              </w:rPr>
            </w:pPr>
            <w:r w:rsidRPr="00F82014">
              <w:rPr>
                <w:rFonts w:ascii="Times" w:eastAsia="Batang" w:hAnsi="Times"/>
                <w:sz w:val="20"/>
                <w:szCs w:val="20"/>
                <w:highlight w:val="green"/>
                <w:lang w:val="en-GB" w:eastAsia="x-none"/>
              </w:rPr>
              <w:t>Agreements</w:t>
            </w:r>
            <w:r w:rsidRPr="00F82014">
              <w:rPr>
                <w:rFonts w:ascii="Times" w:eastAsia="Batang" w:hAnsi="Times"/>
                <w:b/>
                <w:sz w:val="20"/>
                <w:szCs w:val="20"/>
                <w:lang w:val="en-GB" w:eastAsia="x-none"/>
              </w:rPr>
              <w:t>:</w:t>
            </w:r>
          </w:p>
          <w:p w14:paraId="126A4551" w14:textId="77777777" w:rsidR="00F82014" w:rsidRPr="00F82014" w:rsidRDefault="00F82014" w:rsidP="00F82014">
            <w:pPr>
              <w:overflowPunct w:val="0"/>
              <w:autoSpaceDE w:val="0"/>
              <w:autoSpaceDN w:val="0"/>
              <w:adjustRightInd w:val="0"/>
              <w:spacing w:before="60" w:after="60"/>
              <w:ind w:left="284" w:hanging="284"/>
              <w:jc w:val="both"/>
              <w:textAlignment w:val="baseline"/>
              <w:rPr>
                <w:rFonts w:eastAsia="宋体"/>
                <w:sz w:val="20"/>
                <w:szCs w:val="20"/>
                <w:lang w:eastAsia="zh-CN"/>
              </w:rPr>
            </w:pPr>
            <w:r w:rsidRPr="00F82014">
              <w:rPr>
                <w:rFonts w:eastAsia="宋体" w:hint="eastAsia"/>
                <w:sz w:val="20"/>
                <w:szCs w:val="20"/>
                <w:lang w:eastAsia="zh-CN"/>
              </w:rPr>
              <w:t xml:space="preserve">At least two sidelink </w:t>
            </w:r>
            <w:r w:rsidRPr="00F82014">
              <w:rPr>
                <w:rFonts w:eastAsia="宋体"/>
                <w:sz w:val="20"/>
                <w:szCs w:val="20"/>
                <w:lang w:eastAsia="zh-CN"/>
              </w:rPr>
              <w:t>resource allocation</w:t>
            </w:r>
            <w:r w:rsidRPr="00F82014">
              <w:rPr>
                <w:rFonts w:eastAsia="宋体" w:hint="eastAsia"/>
                <w:sz w:val="20"/>
                <w:szCs w:val="20"/>
                <w:lang w:eastAsia="zh-CN"/>
              </w:rPr>
              <w:t xml:space="preserve"> modes are </w:t>
            </w:r>
            <w:r w:rsidRPr="00F82014">
              <w:rPr>
                <w:rFonts w:eastAsia="宋体"/>
                <w:sz w:val="20"/>
                <w:szCs w:val="20"/>
                <w:lang w:eastAsia="zh-CN"/>
              </w:rPr>
              <w:t xml:space="preserve">defined for </w:t>
            </w:r>
            <w:r w:rsidRPr="00F82014">
              <w:rPr>
                <w:rFonts w:eastAsia="宋体" w:hint="eastAsia"/>
                <w:sz w:val="20"/>
                <w:szCs w:val="20"/>
                <w:lang w:eastAsia="zh-CN"/>
              </w:rPr>
              <w:t>NR</w:t>
            </w:r>
            <w:r w:rsidRPr="00F82014">
              <w:rPr>
                <w:rFonts w:eastAsia="宋体"/>
                <w:sz w:val="20"/>
                <w:szCs w:val="20"/>
                <w:lang w:eastAsia="zh-CN"/>
              </w:rPr>
              <w:t>-V2X sidelink communication</w:t>
            </w:r>
          </w:p>
          <w:p w14:paraId="11F1E728" w14:textId="77777777" w:rsidR="00F82014" w:rsidRPr="00F82014" w:rsidRDefault="00F82014" w:rsidP="00F82014">
            <w:pPr>
              <w:numPr>
                <w:ilvl w:val="1"/>
                <w:numId w:val="50"/>
              </w:numPr>
              <w:overflowPunct w:val="0"/>
              <w:autoSpaceDE w:val="0"/>
              <w:autoSpaceDN w:val="0"/>
              <w:adjustRightInd w:val="0"/>
              <w:spacing w:before="60" w:after="60"/>
              <w:jc w:val="both"/>
              <w:textAlignment w:val="baseline"/>
              <w:rPr>
                <w:rFonts w:eastAsia="宋体"/>
                <w:sz w:val="20"/>
                <w:szCs w:val="20"/>
                <w:lang w:eastAsia="zh-CN"/>
              </w:rPr>
            </w:pPr>
            <w:r w:rsidRPr="00F82014">
              <w:rPr>
                <w:rFonts w:eastAsia="宋体" w:hint="eastAsia"/>
                <w:sz w:val="20"/>
                <w:szCs w:val="20"/>
                <w:lang w:eastAsia="zh-CN"/>
              </w:rPr>
              <w:t xml:space="preserve">Mode 1: </w:t>
            </w:r>
            <w:r w:rsidRPr="00F82014">
              <w:rPr>
                <w:rFonts w:eastAsia="宋体"/>
                <w:sz w:val="20"/>
                <w:szCs w:val="20"/>
                <w:lang w:eastAsia="zh-CN"/>
              </w:rPr>
              <w:t xml:space="preserve">Base station schedules sidelink </w:t>
            </w:r>
            <w:r w:rsidRPr="00F82014">
              <w:rPr>
                <w:rFonts w:eastAsia="宋体" w:hint="eastAsia"/>
                <w:sz w:val="20"/>
                <w:szCs w:val="20"/>
                <w:lang w:eastAsia="zh-CN"/>
              </w:rPr>
              <w:t>resource</w:t>
            </w:r>
            <w:r w:rsidRPr="00F82014">
              <w:rPr>
                <w:rFonts w:eastAsia="宋体"/>
                <w:sz w:val="20"/>
                <w:szCs w:val="20"/>
                <w:lang w:eastAsia="zh-CN"/>
              </w:rPr>
              <w:t>(s) to be used by UE for sidelink transmission(s)</w:t>
            </w:r>
          </w:p>
          <w:p w14:paraId="37D2220A" w14:textId="7D3BBB1F" w:rsidR="00F82014" w:rsidRPr="00F82014" w:rsidRDefault="00F82014" w:rsidP="00F82014">
            <w:pPr>
              <w:numPr>
                <w:ilvl w:val="1"/>
                <w:numId w:val="50"/>
              </w:numPr>
              <w:overflowPunct w:val="0"/>
              <w:autoSpaceDE w:val="0"/>
              <w:autoSpaceDN w:val="0"/>
              <w:adjustRightInd w:val="0"/>
              <w:spacing w:before="60" w:after="60"/>
              <w:jc w:val="both"/>
              <w:textAlignment w:val="baseline"/>
              <w:rPr>
                <w:rFonts w:eastAsia="宋体"/>
                <w:sz w:val="20"/>
                <w:szCs w:val="20"/>
                <w:lang w:eastAsia="zh-CN"/>
              </w:rPr>
            </w:pPr>
            <w:r w:rsidRPr="00F82014">
              <w:rPr>
                <w:rFonts w:eastAsia="宋体" w:hint="eastAsia"/>
                <w:sz w:val="20"/>
                <w:szCs w:val="20"/>
                <w:lang w:eastAsia="zh-CN"/>
              </w:rPr>
              <w:t xml:space="preserve">Mode 2: UE </w:t>
            </w:r>
            <w:r w:rsidRPr="00F82014">
              <w:rPr>
                <w:rFonts w:eastAsia="宋体"/>
                <w:sz w:val="20"/>
                <w:szCs w:val="20"/>
                <w:lang w:eastAsia="zh-CN"/>
              </w:rPr>
              <w:t>determines (i.e. base station does not schedule) sidelink transmission resource(s) within sidelink resources configured by base station/network or pre-configured sidelink resources</w:t>
            </w:r>
          </w:p>
        </w:tc>
      </w:tr>
    </w:tbl>
    <w:p w14:paraId="766609F7" w14:textId="77777777" w:rsidR="00F82014" w:rsidRDefault="00F82014" w:rsidP="00862114">
      <w:pPr>
        <w:pStyle w:val="a0"/>
        <w:spacing w:before="120"/>
        <w:rPr>
          <w:rFonts w:eastAsiaTheme="minorEastAsia"/>
          <w:lang w:eastAsia="zh-CN"/>
        </w:rPr>
      </w:pPr>
      <w:r>
        <w:rPr>
          <w:rFonts w:eastAsiaTheme="minorEastAsia"/>
          <w:lang w:eastAsia="zh-CN"/>
        </w:rPr>
        <w:t xml:space="preserve">Similar to that in LTE, enhancements are required in NR </w:t>
      </w:r>
      <w:proofErr w:type="spellStart"/>
      <w:r>
        <w:rPr>
          <w:rFonts w:eastAsiaTheme="minorEastAsia"/>
          <w:lang w:eastAsia="zh-CN"/>
        </w:rPr>
        <w:t>Uu</w:t>
      </w:r>
      <w:proofErr w:type="spellEnd"/>
      <w:r>
        <w:rPr>
          <w:rFonts w:eastAsiaTheme="minorEastAsia"/>
          <w:lang w:eastAsia="zh-CN"/>
        </w:rPr>
        <w:t xml:space="preserve"> interface for </w:t>
      </w:r>
      <w:r w:rsidRPr="007E369F">
        <w:rPr>
          <w:rFonts w:eastAsiaTheme="minorEastAsia"/>
          <w:lang w:eastAsia="zh-CN"/>
        </w:rPr>
        <w:t xml:space="preserve">NR </w:t>
      </w:r>
      <w:r>
        <w:rPr>
          <w:rFonts w:eastAsiaTheme="minorEastAsia"/>
          <w:lang w:eastAsia="zh-CN"/>
        </w:rPr>
        <w:t>mode-1</w:t>
      </w:r>
      <w:r w:rsidRPr="007E369F">
        <w:rPr>
          <w:rFonts w:eastAsiaTheme="minorEastAsia"/>
          <w:lang w:eastAsia="zh-CN"/>
        </w:rPr>
        <w:t xml:space="preserve"> operation</w:t>
      </w:r>
      <w:r>
        <w:rPr>
          <w:rFonts w:eastAsiaTheme="minorEastAsia"/>
          <w:lang w:eastAsia="zh-CN"/>
        </w:rPr>
        <w:t>.</w:t>
      </w:r>
    </w:p>
    <w:p w14:paraId="2F4E0575" w14:textId="3165E056" w:rsidR="009F7A35" w:rsidRDefault="00F82014" w:rsidP="00862114">
      <w:pPr>
        <w:pStyle w:val="a0"/>
        <w:spacing w:before="120"/>
        <w:rPr>
          <w:lang w:val="en-GB" w:eastAsia="zh-CN"/>
        </w:rPr>
      </w:pPr>
      <w:r w:rsidRPr="00C30022">
        <w:rPr>
          <w:rFonts w:eastAsiaTheme="minorEastAsia"/>
          <w:lang w:eastAsia="zh-CN"/>
        </w:rPr>
        <w:t xml:space="preserve">Firstly, the </w:t>
      </w:r>
      <w:r w:rsidR="009F7A35" w:rsidRPr="00C30022">
        <w:rPr>
          <w:rFonts w:eastAsiaTheme="minorEastAsia"/>
          <w:lang w:eastAsia="zh-CN"/>
        </w:rPr>
        <w:t>common</w:t>
      </w:r>
      <w:r w:rsidRPr="00C30022">
        <w:rPr>
          <w:rFonts w:eastAsiaTheme="minorEastAsia"/>
          <w:lang w:eastAsia="zh-CN"/>
        </w:rPr>
        <w:t xml:space="preserve"> NR sidelink configurations should be broadcasted by SIB in NR </w:t>
      </w:r>
      <w:proofErr w:type="spellStart"/>
      <w:r w:rsidRPr="00C30022">
        <w:rPr>
          <w:rFonts w:eastAsiaTheme="minorEastAsia"/>
          <w:lang w:eastAsia="zh-CN"/>
        </w:rPr>
        <w:t>Uu</w:t>
      </w:r>
      <w:proofErr w:type="spellEnd"/>
      <w:r w:rsidRPr="00C30022">
        <w:rPr>
          <w:rFonts w:eastAsiaTheme="minorEastAsia"/>
          <w:lang w:eastAsia="zh-CN"/>
        </w:rPr>
        <w:t xml:space="preserve"> link.</w:t>
      </w:r>
      <w:r w:rsidR="009F7A35" w:rsidRPr="00C30022">
        <w:rPr>
          <w:rFonts w:eastAsiaTheme="minorEastAsia"/>
          <w:lang w:eastAsia="zh-CN"/>
        </w:rPr>
        <w:t xml:space="preserve"> </w:t>
      </w:r>
      <w:r w:rsidR="009F7A35" w:rsidRPr="00C30022">
        <w:rPr>
          <w:lang w:eastAsia="zh-CN"/>
        </w:rPr>
        <w:t>Likewise,</w:t>
      </w:r>
      <w:r w:rsidR="009F7A35" w:rsidRPr="00716E93">
        <w:rPr>
          <w:rFonts w:ascii="Times New Roman" w:hAnsi="Times New Roman"/>
          <w:sz w:val="22"/>
          <w:szCs w:val="20"/>
          <w:lang w:eastAsia="zh-CN"/>
        </w:rPr>
        <w:t xml:space="preserve"> </w:t>
      </w:r>
      <w:r w:rsidR="009F7A35" w:rsidRPr="00716E93">
        <w:rPr>
          <w:lang w:eastAsia="zh-CN"/>
        </w:rPr>
        <w:t xml:space="preserve">dedicated RRC </w:t>
      </w:r>
      <w:r w:rsidR="00C30022" w:rsidRPr="00C30022">
        <w:rPr>
          <w:lang w:eastAsia="zh-CN"/>
        </w:rPr>
        <w:t>signaling</w:t>
      </w:r>
      <w:r w:rsidR="009F7A35" w:rsidRPr="00716E93">
        <w:rPr>
          <w:lang w:eastAsia="zh-CN"/>
        </w:rPr>
        <w:t xml:space="preserve"> </w:t>
      </w:r>
      <w:r w:rsidR="00C30022">
        <w:rPr>
          <w:lang w:eastAsia="zh-CN"/>
        </w:rPr>
        <w:t>is</w:t>
      </w:r>
      <w:r w:rsidR="00C30022" w:rsidRPr="00716E93">
        <w:rPr>
          <w:lang w:eastAsia="zh-CN"/>
        </w:rPr>
        <w:t xml:space="preserve"> </w:t>
      </w:r>
      <w:r w:rsidR="009F7A35" w:rsidRPr="00716E93">
        <w:rPr>
          <w:lang w:eastAsia="zh-CN"/>
        </w:rPr>
        <w:t xml:space="preserve">also needed in NR RRC messages for UE capability and assistance information report, as well as network resource allocation. This enhancement is needed regardless of the level of network control and the </w:t>
      </w:r>
      <w:r w:rsidR="009F7A35" w:rsidRPr="00716E93">
        <w:rPr>
          <w:rFonts w:eastAsia="Batang"/>
          <w:szCs w:val="20"/>
        </w:rPr>
        <w:t>resource allocation techniques</w:t>
      </w:r>
      <w:r w:rsidR="009F7A35">
        <w:rPr>
          <w:rFonts w:eastAsia="Batang"/>
          <w:szCs w:val="20"/>
          <w:lang w:val="en-GB"/>
        </w:rPr>
        <w:t>.</w:t>
      </w:r>
    </w:p>
    <w:p w14:paraId="2EA31356" w14:textId="7832FD78" w:rsidR="004966B8" w:rsidRPr="007E369F" w:rsidRDefault="004966B8" w:rsidP="004966B8">
      <w:pPr>
        <w:pStyle w:val="a0"/>
        <w:spacing w:before="120"/>
        <w:rPr>
          <w:rFonts w:eastAsiaTheme="minorEastAsia"/>
          <w:lang w:eastAsia="zh-CN"/>
        </w:rPr>
      </w:pPr>
      <w:bookmarkStart w:id="3" w:name="_Ref525807889"/>
      <w:r w:rsidRPr="007E369F">
        <w:rPr>
          <w:rFonts w:eastAsiaTheme="minorEastAsia"/>
          <w:b/>
          <w:i/>
          <w:u w:val="single"/>
          <w:lang w:eastAsia="zh-CN"/>
        </w:rPr>
        <w:t xml:space="preserve">Proposal </w:t>
      </w:r>
      <w:r w:rsidRPr="007E369F">
        <w:rPr>
          <w:rFonts w:eastAsiaTheme="minorEastAsia"/>
          <w:b/>
          <w:i/>
          <w:u w:val="single"/>
          <w:lang w:eastAsia="zh-CN"/>
        </w:rPr>
        <w:fldChar w:fldCharType="begin"/>
      </w:r>
      <w:r w:rsidRPr="007E369F">
        <w:rPr>
          <w:rFonts w:eastAsiaTheme="minorEastAsia"/>
          <w:b/>
          <w:i/>
          <w:u w:val="single"/>
          <w:lang w:eastAsia="zh-CN"/>
        </w:rPr>
        <w:instrText xml:space="preserve"> SEQ Proposal \* ARABIC </w:instrText>
      </w:r>
      <w:r w:rsidRPr="007E369F">
        <w:rPr>
          <w:rFonts w:eastAsiaTheme="minorEastAsia"/>
          <w:b/>
          <w:i/>
          <w:u w:val="single"/>
          <w:lang w:eastAsia="zh-CN"/>
        </w:rPr>
        <w:fldChar w:fldCharType="separate"/>
      </w:r>
      <w:r w:rsidR="001F6C52">
        <w:rPr>
          <w:rFonts w:eastAsiaTheme="minorEastAsia"/>
          <w:b/>
          <w:i/>
          <w:noProof/>
          <w:u w:val="single"/>
          <w:lang w:eastAsia="zh-CN"/>
        </w:rPr>
        <w:t>1</w:t>
      </w:r>
      <w:r w:rsidRPr="007E369F">
        <w:rPr>
          <w:rFonts w:eastAsiaTheme="minorEastAsia"/>
          <w:b/>
          <w:i/>
          <w:u w:val="single"/>
          <w:lang w:eastAsia="zh-CN"/>
        </w:rPr>
        <w:fldChar w:fldCharType="end"/>
      </w:r>
      <w:r w:rsidRPr="007E369F">
        <w:rPr>
          <w:rFonts w:eastAsiaTheme="minorEastAsia"/>
          <w:b/>
          <w:i/>
          <w:u w:val="single"/>
          <w:lang w:eastAsia="zh-CN"/>
        </w:rPr>
        <w:t>:</w:t>
      </w:r>
      <w:r w:rsidRPr="007E369F">
        <w:rPr>
          <w:rFonts w:eastAsiaTheme="minorEastAsia"/>
          <w:b/>
          <w:i/>
          <w:lang w:eastAsia="zh-CN"/>
        </w:rPr>
        <w:t xml:space="preserve"> The </w:t>
      </w:r>
      <w:r w:rsidR="00155512">
        <w:rPr>
          <w:rFonts w:eastAsiaTheme="minorEastAsia"/>
          <w:b/>
          <w:i/>
          <w:lang w:eastAsia="zh-CN"/>
        </w:rPr>
        <w:t xml:space="preserve">SIB and dedicated RRC signaling are enhanced to support NR </w:t>
      </w:r>
      <w:proofErr w:type="spellStart"/>
      <w:r w:rsidR="00155512">
        <w:rPr>
          <w:rFonts w:eastAsiaTheme="minorEastAsia"/>
          <w:b/>
          <w:i/>
          <w:lang w:eastAsia="zh-CN"/>
        </w:rPr>
        <w:t>Uu</w:t>
      </w:r>
      <w:proofErr w:type="spellEnd"/>
      <w:r w:rsidR="00155512">
        <w:rPr>
          <w:rFonts w:eastAsiaTheme="minorEastAsia"/>
          <w:b/>
          <w:i/>
          <w:lang w:eastAsia="zh-CN"/>
        </w:rPr>
        <w:t xml:space="preserve"> link to control NR sidelink</w:t>
      </w:r>
      <w:r w:rsidRPr="007E369F">
        <w:rPr>
          <w:rFonts w:eastAsiaTheme="minorEastAsia"/>
          <w:b/>
          <w:i/>
          <w:lang w:eastAsia="zh-CN"/>
        </w:rPr>
        <w:t>.</w:t>
      </w:r>
      <w:bookmarkEnd w:id="3"/>
    </w:p>
    <w:p w14:paraId="024D37F6" w14:textId="62399E4D" w:rsidR="00F82014" w:rsidRPr="007E369F" w:rsidRDefault="009F7A35" w:rsidP="00F82014">
      <w:pPr>
        <w:pStyle w:val="a0"/>
        <w:spacing w:before="120"/>
        <w:rPr>
          <w:rFonts w:eastAsiaTheme="minorEastAsia"/>
          <w:lang w:eastAsia="zh-CN"/>
        </w:rPr>
      </w:pPr>
      <w:r>
        <w:rPr>
          <w:lang w:val="en-GB" w:eastAsia="zh-CN"/>
        </w:rPr>
        <w:t xml:space="preserve">Secondly, in order to support dynamic resource allocation, </w:t>
      </w:r>
      <w:r w:rsidR="00F82014" w:rsidRPr="007E369F">
        <w:rPr>
          <w:rFonts w:eastAsiaTheme="minorEastAsia"/>
          <w:lang w:eastAsia="zh-CN"/>
        </w:rPr>
        <w:t xml:space="preserve">a new DCI format should be introduced in NR </w:t>
      </w:r>
      <w:proofErr w:type="spellStart"/>
      <w:r w:rsidR="00F82014" w:rsidRPr="007E369F">
        <w:rPr>
          <w:rFonts w:eastAsiaTheme="minorEastAsia"/>
          <w:lang w:eastAsia="zh-CN"/>
        </w:rPr>
        <w:t>Uu</w:t>
      </w:r>
      <w:proofErr w:type="spellEnd"/>
      <w:r w:rsidR="00F82014" w:rsidRPr="007E369F">
        <w:rPr>
          <w:rFonts w:eastAsiaTheme="minorEastAsia"/>
          <w:lang w:eastAsia="zh-CN"/>
        </w:rPr>
        <w:t xml:space="preserve"> to schedul</w:t>
      </w:r>
      <w:r w:rsidR="00251667">
        <w:rPr>
          <w:rFonts w:eastAsiaTheme="minorEastAsia"/>
          <w:lang w:eastAsia="zh-CN"/>
        </w:rPr>
        <w:t>e the sidelink transmission. This DCI format would be a UE-specific DCI</w:t>
      </w:r>
      <w:r w:rsidR="00716E93">
        <w:rPr>
          <w:rFonts w:eastAsiaTheme="minorEastAsia"/>
          <w:lang w:eastAsia="zh-CN"/>
        </w:rPr>
        <w:t>.</w:t>
      </w:r>
      <w:r w:rsidR="00251667">
        <w:rPr>
          <w:rFonts w:eastAsiaTheme="minorEastAsia"/>
          <w:lang w:eastAsia="zh-CN"/>
        </w:rPr>
        <w:t xml:space="preserve"> </w:t>
      </w:r>
      <w:r w:rsidR="00716E93">
        <w:rPr>
          <w:rFonts w:eastAsiaTheme="minorEastAsia"/>
          <w:lang w:eastAsia="zh-CN"/>
        </w:rPr>
        <w:t>Thus,</w:t>
      </w:r>
      <w:r w:rsidR="00251667">
        <w:rPr>
          <w:rFonts w:eastAsiaTheme="minorEastAsia"/>
          <w:lang w:eastAsia="zh-CN"/>
        </w:rPr>
        <w:t xml:space="preserve"> t</w:t>
      </w:r>
      <w:r w:rsidR="00F82014" w:rsidRPr="007E369F">
        <w:rPr>
          <w:rFonts w:eastAsiaTheme="minorEastAsia"/>
          <w:lang w:eastAsia="zh-CN"/>
        </w:rPr>
        <w:t>he</w:t>
      </w:r>
      <w:r w:rsidR="00251667">
        <w:rPr>
          <w:rFonts w:eastAsiaTheme="minorEastAsia"/>
          <w:lang w:eastAsia="zh-CN"/>
        </w:rPr>
        <w:t xml:space="preserve"> non-fallback uplink grant (i.e.</w:t>
      </w:r>
      <w:r w:rsidR="00F82014" w:rsidRPr="007E369F">
        <w:rPr>
          <w:rFonts w:eastAsiaTheme="minorEastAsia"/>
          <w:lang w:eastAsia="zh-CN"/>
        </w:rPr>
        <w:t xml:space="preserve"> DCI 0_1</w:t>
      </w:r>
      <w:r w:rsidR="00251667">
        <w:rPr>
          <w:rFonts w:eastAsiaTheme="minorEastAsia"/>
          <w:lang w:eastAsia="zh-CN"/>
        </w:rPr>
        <w:t>)</w:t>
      </w:r>
      <w:r w:rsidR="00F82014" w:rsidRPr="007E369F">
        <w:rPr>
          <w:rFonts w:eastAsiaTheme="minorEastAsia"/>
          <w:lang w:eastAsia="zh-CN"/>
        </w:rPr>
        <w:t xml:space="preserve"> can be </w:t>
      </w:r>
      <w:r w:rsidR="00251667">
        <w:rPr>
          <w:rFonts w:eastAsiaTheme="minorEastAsia"/>
          <w:lang w:eastAsia="zh-CN"/>
        </w:rPr>
        <w:t>considered</w:t>
      </w:r>
      <w:r w:rsidR="00F82014" w:rsidRPr="007E369F">
        <w:rPr>
          <w:rFonts w:eastAsiaTheme="minorEastAsia"/>
          <w:lang w:eastAsia="zh-CN"/>
        </w:rPr>
        <w:t xml:space="preserve"> as the baseline for the </w:t>
      </w:r>
      <w:r w:rsidR="00251667">
        <w:rPr>
          <w:rFonts w:eastAsiaTheme="minorEastAsia"/>
          <w:lang w:eastAsia="zh-CN"/>
        </w:rPr>
        <w:t>dynamic sidelink grant</w:t>
      </w:r>
      <w:r w:rsidR="00F82014" w:rsidRPr="007E369F">
        <w:rPr>
          <w:rFonts w:eastAsiaTheme="minorEastAsia"/>
          <w:lang w:eastAsia="zh-CN"/>
        </w:rPr>
        <w:t xml:space="preserve">, </w:t>
      </w:r>
      <w:r w:rsidR="00251667">
        <w:rPr>
          <w:rFonts w:eastAsiaTheme="minorEastAsia"/>
          <w:lang w:eastAsia="zh-CN"/>
        </w:rPr>
        <w:t>while</w:t>
      </w:r>
      <w:r w:rsidR="00F82014" w:rsidRPr="007E369F">
        <w:rPr>
          <w:rFonts w:eastAsiaTheme="minorEastAsia"/>
          <w:lang w:eastAsia="zh-CN"/>
        </w:rPr>
        <w:t xml:space="preserve"> the details </w:t>
      </w:r>
      <w:r w:rsidR="00251667">
        <w:rPr>
          <w:rFonts w:eastAsiaTheme="minorEastAsia"/>
          <w:lang w:eastAsia="zh-CN"/>
        </w:rPr>
        <w:t xml:space="preserve">still </w:t>
      </w:r>
      <w:r w:rsidR="00F82014" w:rsidRPr="007E369F">
        <w:rPr>
          <w:rFonts w:eastAsiaTheme="minorEastAsia"/>
          <w:lang w:eastAsia="zh-CN"/>
        </w:rPr>
        <w:t>need further study.</w:t>
      </w:r>
      <w:r w:rsidR="00251667">
        <w:rPr>
          <w:rFonts w:eastAsiaTheme="minorEastAsia"/>
          <w:lang w:eastAsia="zh-CN"/>
        </w:rPr>
        <w:t xml:space="preserve"> </w:t>
      </w:r>
      <w:r w:rsidR="00941F9C">
        <w:rPr>
          <w:rFonts w:eastAsiaTheme="minorEastAsia"/>
          <w:lang w:eastAsia="zh-CN"/>
        </w:rPr>
        <w:t>A sidelink RNTI would be introduced in NR for reception of this sidelink grant.</w:t>
      </w:r>
    </w:p>
    <w:p w14:paraId="5E6BAF19" w14:textId="3F5E07F6" w:rsidR="00155512" w:rsidRPr="007E369F" w:rsidRDefault="00155512" w:rsidP="00155512">
      <w:pPr>
        <w:pStyle w:val="a0"/>
        <w:spacing w:before="120"/>
        <w:rPr>
          <w:rFonts w:eastAsiaTheme="minorEastAsia"/>
          <w:lang w:eastAsia="zh-CN"/>
        </w:rPr>
      </w:pPr>
      <w:bookmarkStart w:id="4" w:name="_Ref525807890"/>
      <w:r w:rsidRPr="007E369F">
        <w:rPr>
          <w:rFonts w:eastAsiaTheme="minorEastAsia"/>
          <w:b/>
          <w:i/>
          <w:u w:val="single"/>
          <w:lang w:eastAsia="zh-CN"/>
        </w:rPr>
        <w:t xml:space="preserve">Proposal </w:t>
      </w:r>
      <w:r w:rsidRPr="007E369F">
        <w:rPr>
          <w:rFonts w:eastAsiaTheme="minorEastAsia"/>
          <w:b/>
          <w:i/>
          <w:u w:val="single"/>
          <w:lang w:eastAsia="zh-CN"/>
        </w:rPr>
        <w:fldChar w:fldCharType="begin"/>
      </w:r>
      <w:r w:rsidRPr="007E369F">
        <w:rPr>
          <w:rFonts w:eastAsiaTheme="minorEastAsia"/>
          <w:b/>
          <w:i/>
          <w:u w:val="single"/>
          <w:lang w:eastAsia="zh-CN"/>
        </w:rPr>
        <w:instrText xml:space="preserve"> SEQ Proposal \* ARABIC </w:instrText>
      </w:r>
      <w:r w:rsidRPr="007E369F">
        <w:rPr>
          <w:rFonts w:eastAsiaTheme="minorEastAsia"/>
          <w:b/>
          <w:i/>
          <w:u w:val="single"/>
          <w:lang w:eastAsia="zh-CN"/>
        </w:rPr>
        <w:fldChar w:fldCharType="separate"/>
      </w:r>
      <w:r w:rsidR="001F6C52">
        <w:rPr>
          <w:rFonts w:eastAsiaTheme="minorEastAsia"/>
          <w:b/>
          <w:i/>
          <w:noProof/>
          <w:u w:val="single"/>
          <w:lang w:eastAsia="zh-CN"/>
        </w:rPr>
        <w:t>2</w:t>
      </w:r>
      <w:r w:rsidRPr="007E369F">
        <w:rPr>
          <w:rFonts w:eastAsiaTheme="minorEastAsia"/>
          <w:b/>
          <w:i/>
          <w:u w:val="single"/>
          <w:lang w:eastAsia="zh-CN"/>
        </w:rPr>
        <w:fldChar w:fldCharType="end"/>
      </w:r>
      <w:r w:rsidRPr="007E369F">
        <w:rPr>
          <w:rFonts w:eastAsiaTheme="minorEastAsia"/>
          <w:b/>
          <w:i/>
          <w:u w:val="single"/>
          <w:lang w:eastAsia="zh-CN"/>
        </w:rPr>
        <w:t>:</w:t>
      </w:r>
      <w:r w:rsidRPr="007E369F">
        <w:rPr>
          <w:rFonts w:eastAsiaTheme="minorEastAsia"/>
          <w:b/>
          <w:i/>
          <w:lang w:eastAsia="zh-CN"/>
        </w:rPr>
        <w:t xml:space="preserve"> </w:t>
      </w:r>
      <w:r>
        <w:rPr>
          <w:rFonts w:eastAsiaTheme="minorEastAsia"/>
          <w:b/>
          <w:i/>
          <w:lang w:eastAsia="zh-CN"/>
        </w:rPr>
        <w:t>A</w:t>
      </w:r>
      <w:r w:rsidRPr="00155512">
        <w:rPr>
          <w:rFonts w:eastAsiaTheme="minorEastAsia"/>
          <w:b/>
          <w:i/>
          <w:lang w:eastAsia="zh-CN"/>
        </w:rPr>
        <w:t xml:space="preserve"> new DCI format</w:t>
      </w:r>
      <w:r>
        <w:rPr>
          <w:rFonts w:eastAsiaTheme="minorEastAsia"/>
          <w:b/>
          <w:i/>
          <w:lang w:eastAsia="zh-CN"/>
        </w:rPr>
        <w:t xml:space="preserve"> of UE-specific search space is supported for dynamic sidelink scheduling</w:t>
      </w:r>
      <w:r w:rsidRPr="007E369F">
        <w:rPr>
          <w:rFonts w:eastAsiaTheme="minorEastAsia"/>
          <w:b/>
          <w:i/>
          <w:lang w:eastAsia="zh-CN"/>
        </w:rPr>
        <w:t>.</w:t>
      </w:r>
      <w:bookmarkEnd w:id="4"/>
    </w:p>
    <w:p w14:paraId="2A398470" w14:textId="77777777" w:rsidR="00F82014" w:rsidRDefault="00F82014" w:rsidP="00862114">
      <w:pPr>
        <w:pStyle w:val="a0"/>
        <w:spacing w:before="120"/>
        <w:rPr>
          <w:rFonts w:eastAsiaTheme="minorEastAsia"/>
          <w:lang w:eastAsia="zh-CN"/>
        </w:rPr>
      </w:pPr>
    </w:p>
    <w:p w14:paraId="6D4F6E71" w14:textId="577AECBA" w:rsidR="00941F9C" w:rsidRDefault="00941F9C" w:rsidP="00862114">
      <w:pPr>
        <w:pStyle w:val="a0"/>
        <w:spacing w:before="120"/>
        <w:rPr>
          <w:rFonts w:eastAsiaTheme="minorEastAsia"/>
          <w:lang w:eastAsia="zh-CN"/>
        </w:rPr>
      </w:pPr>
      <w:r>
        <w:rPr>
          <w:rFonts w:eastAsiaTheme="minorEastAsia"/>
          <w:lang w:eastAsia="zh-CN"/>
        </w:rPr>
        <w:lastRenderedPageBreak/>
        <w:t xml:space="preserve">Thirdly, </w:t>
      </w:r>
      <w:r w:rsidRPr="004B6321">
        <w:rPr>
          <w:rFonts w:eastAsia="Batang"/>
          <w:szCs w:val="20"/>
          <w:lang w:val="en-GB"/>
        </w:rPr>
        <w:t>semi-persistent scheduling allocation</w:t>
      </w:r>
      <w:r>
        <w:rPr>
          <w:rFonts w:eastAsia="Batang"/>
          <w:szCs w:val="20"/>
          <w:lang w:val="en-GB"/>
        </w:rPr>
        <w:t xml:space="preserve"> was introduced in LTE, which is proven to reduce the control overhead for sidelink transmission, especially for periodical traffic. It seems beneficial to be </w:t>
      </w:r>
      <w:r w:rsidR="00716E93">
        <w:rPr>
          <w:rFonts w:eastAsia="Batang"/>
          <w:szCs w:val="20"/>
          <w:lang w:val="en-GB"/>
        </w:rPr>
        <w:t xml:space="preserve">also </w:t>
      </w:r>
      <w:r>
        <w:rPr>
          <w:rFonts w:eastAsia="Batang"/>
          <w:szCs w:val="20"/>
          <w:lang w:val="en-GB"/>
        </w:rPr>
        <w:t>supported in NR.</w:t>
      </w:r>
      <w:r w:rsidR="00155512">
        <w:rPr>
          <w:rFonts w:eastAsia="Batang"/>
          <w:szCs w:val="20"/>
          <w:lang w:val="en-GB"/>
        </w:rPr>
        <w:t xml:space="preserve"> In order to support low latency sidelink service, the configured uplink grant type-2 can be used, instead of the downlink SPS.</w:t>
      </w:r>
    </w:p>
    <w:p w14:paraId="310865E9" w14:textId="199FC0AD" w:rsidR="00155512" w:rsidRPr="007E369F" w:rsidRDefault="00155512" w:rsidP="00155512">
      <w:pPr>
        <w:pStyle w:val="a0"/>
        <w:spacing w:before="120"/>
        <w:rPr>
          <w:rFonts w:eastAsiaTheme="minorEastAsia"/>
          <w:lang w:eastAsia="zh-CN"/>
        </w:rPr>
      </w:pPr>
      <w:bookmarkStart w:id="5" w:name="_Ref525807891"/>
      <w:r w:rsidRPr="007E369F">
        <w:rPr>
          <w:rFonts w:eastAsiaTheme="minorEastAsia"/>
          <w:b/>
          <w:i/>
          <w:u w:val="single"/>
          <w:lang w:eastAsia="zh-CN"/>
        </w:rPr>
        <w:t xml:space="preserve">Proposal </w:t>
      </w:r>
      <w:r w:rsidRPr="007E369F">
        <w:rPr>
          <w:rFonts w:eastAsiaTheme="minorEastAsia"/>
          <w:b/>
          <w:i/>
          <w:u w:val="single"/>
          <w:lang w:eastAsia="zh-CN"/>
        </w:rPr>
        <w:fldChar w:fldCharType="begin"/>
      </w:r>
      <w:r w:rsidRPr="007E369F">
        <w:rPr>
          <w:rFonts w:eastAsiaTheme="minorEastAsia"/>
          <w:b/>
          <w:i/>
          <w:u w:val="single"/>
          <w:lang w:eastAsia="zh-CN"/>
        </w:rPr>
        <w:instrText xml:space="preserve"> SEQ Proposal \* ARABIC </w:instrText>
      </w:r>
      <w:r w:rsidRPr="007E369F">
        <w:rPr>
          <w:rFonts w:eastAsiaTheme="minorEastAsia"/>
          <w:b/>
          <w:i/>
          <w:u w:val="single"/>
          <w:lang w:eastAsia="zh-CN"/>
        </w:rPr>
        <w:fldChar w:fldCharType="separate"/>
      </w:r>
      <w:r w:rsidR="001F6C52">
        <w:rPr>
          <w:rFonts w:eastAsiaTheme="minorEastAsia"/>
          <w:b/>
          <w:i/>
          <w:noProof/>
          <w:u w:val="single"/>
          <w:lang w:eastAsia="zh-CN"/>
        </w:rPr>
        <w:t>3</w:t>
      </w:r>
      <w:r w:rsidRPr="007E369F">
        <w:rPr>
          <w:rFonts w:eastAsiaTheme="minorEastAsia"/>
          <w:b/>
          <w:i/>
          <w:u w:val="single"/>
          <w:lang w:eastAsia="zh-CN"/>
        </w:rPr>
        <w:fldChar w:fldCharType="end"/>
      </w:r>
      <w:r w:rsidRPr="007E369F">
        <w:rPr>
          <w:rFonts w:eastAsiaTheme="minorEastAsia"/>
          <w:b/>
          <w:i/>
          <w:u w:val="single"/>
          <w:lang w:eastAsia="zh-CN"/>
        </w:rPr>
        <w:t>:</w:t>
      </w:r>
      <w:r w:rsidRPr="007E369F">
        <w:rPr>
          <w:rFonts w:eastAsiaTheme="minorEastAsia"/>
          <w:b/>
          <w:i/>
          <w:lang w:eastAsia="zh-CN"/>
        </w:rPr>
        <w:t xml:space="preserve"> </w:t>
      </w:r>
      <w:r>
        <w:rPr>
          <w:rFonts w:eastAsiaTheme="minorEastAsia"/>
          <w:b/>
          <w:i/>
          <w:lang w:eastAsia="zh-CN"/>
        </w:rPr>
        <w:t>S</w:t>
      </w:r>
      <w:r w:rsidRPr="00155512">
        <w:rPr>
          <w:rFonts w:eastAsiaTheme="minorEastAsia"/>
          <w:b/>
          <w:i/>
          <w:lang w:eastAsia="zh-CN"/>
        </w:rPr>
        <w:t>emi-persistent scheduling allocation</w:t>
      </w:r>
      <w:r>
        <w:rPr>
          <w:rFonts w:eastAsiaTheme="minorEastAsia"/>
          <w:b/>
          <w:i/>
          <w:lang w:eastAsia="zh-CN"/>
        </w:rPr>
        <w:t xml:space="preserve"> based on the</w:t>
      </w:r>
      <w:r w:rsidRPr="00155512">
        <w:t xml:space="preserve"> </w:t>
      </w:r>
      <w:r w:rsidRPr="00155512">
        <w:rPr>
          <w:rFonts w:eastAsiaTheme="minorEastAsia"/>
          <w:b/>
          <w:i/>
          <w:lang w:eastAsia="zh-CN"/>
        </w:rPr>
        <w:t xml:space="preserve">configured uplink grant type-2 </w:t>
      </w:r>
      <w:r>
        <w:rPr>
          <w:rFonts w:eastAsiaTheme="minorEastAsia"/>
          <w:b/>
          <w:i/>
          <w:lang w:eastAsia="zh-CN"/>
        </w:rPr>
        <w:t>is supported for NR sidelink</w:t>
      </w:r>
      <w:r w:rsidRPr="007E369F">
        <w:rPr>
          <w:rFonts w:eastAsiaTheme="minorEastAsia"/>
          <w:b/>
          <w:i/>
          <w:lang w:eastAsia="zh-CN"/>
        </w:rPr>
        <w:t>.</w:t>
      </w:r>
      <w:bookmarkEnd w:id="5"/>
    </w:p>
    <w:p w14:paraId="091FD576" w14:textId="1F2E4B0D" w:rsidR="00917B85" w:rsidRDefault="00277BE0" w:rsidP="00862114">
      <w:pPr>
        <w:pStyle w:val="a0"/>
        <w:spacing w:before="120"/>
        <w:rPr>
          <w:rFonts w:eastAsiaTheme="minorEastAsia"/>
          <w:lang w:eastAsia="zh-CN"/>
        </w:rPr>
      </w:pPr>
      <w:r>
        <w:rPr>
          <w:rFonts w:eastAsiaTheme="minorEastAsia"/>
          <w:lang w:eastAsia="zh-CN"/>
        </w:rPr>
        <w:t>Fourthly</w:t>
      </w:r>
      <w:r w:rsidR="00917B85">
        <w:rPr>
          <w:rFonts w:eastAsiaTheme="minorEastAsia"/>
          <w:lang w:eastAsia="zh-CN"/>
        </w:rPr>
        <w:t xml:space="preserve">, the scheduling timing </w:t>
      </w:r>
      <w:r w:rsidR="009216BA">
        <w:rPr>
          <w:rFonts w:eastAsiaTheme="minorEastAsia"/>
          <w:lang w:eastAsia="zh-CN"/>
        </w:rPr>
        <w:t>should be</w:t>
      </w:r>
      <w:r w:rsidR="00917B85">
        <w:rPr>
          <w:rFonts w:eastAsiaTheme="minorEastAsia"/>
          <w:lang w:eastAsia="zh-CN"/>
        </w:rPr>
        <w:t xml:space="preserve"> define</w:t>
      </w:r>
      <w:r w:rsidR="009216BA">
        <w:rPr>
          <w:rFonts w:eastAsiaTheme="minorEastAsia"/>
          <w:lang w:eastAsia="zh-CN"/>
        </w:rPr>
        <w:t>d</w:t>
      </w:r>
      <w:r w:rsidR="00917B85">
        <w:rPr>
          <w:rFonts w:eastAsiaTheme="minorEastAsia"/>
          <w:lang w:eastAsia="zh-CN"/>
        </w:rPr>
        <w:t xml:space="preserve"> for the sidelink </w:t>
      </w:r>
      <w:r w:rsidR="009216BA">
        <w:rPr>
          <w:rFonts w:eastAsiaTheme="minorEastAsia"/>
          <w:lang w:eastAsia="zh-CN"/>
        </w:rPr>
        <w:t>scheduling</w:t>
      </w:r>
      <w:r w:rsidR="00917B85">
        <w:rPr>
          <w:rFonts w:eastAsiaTheme="minorEastAsia"/>
          <w:lang w:eastAsia="zh-CN"/>
        </w:rPr>
        <w:t>.</w:t>
      </w:r>
      <w:r w:rsidR="009216BA">
        <w:rPr>
          <w:rFonts w:eastAsiaTheme="minorEastAsia"/>
          <w:lang w:eastAsia="zh-CN"/>
        </w:rPr>
        <w:t xml:space="preserve"> </w:t>
      </w:r>
      <w:r w:rsidR="0003787F">
        <w:rPr>
          <w:rFonts w:eastAsiaTheme="minorEastAsia"/>
          <w:lang w:eastAsia="zh-CN"/>
        </w:rPr>
        <w:t xml:space="preserve">As illustrated in </w:t>
      </w:r>
      <w:r w:rsidR="0003787F">
        <w:rPr>
          <w:rFonts w:eastAsiaTheme="minorEastAsia"/>
          <w:lang w:eastAsia="zh-CN"/>
        </w:rPr>
        <w:fldChar w:fldCharType="begin"/>
      </w:r>
      <w:r w:rsidR="0003787F">
        <w:rPr>
          <w:rFonts w:eastAsiaTheme="minorEastAsia"/>
          <w:lang w:eastAsia="zh-CN"/>
        </w:rPr>
        <w:instrText xml:space="preserve"> REF _Ref525805781 \h </w:instrText>
      </w:r>
      <w:r w:rsidR="0003787F">
        <w:rPr>
          <w:rFonts w:eastAsiaTheme="minorEastAsia"/>
          <w:lang w:eastAsia="zh-CN"/>
        </w:rPr>
      </w:r>
      <w:r w:rsidR="0003787F">
        <w:rPr>
          <w:rFonts w:eastAsiaTheme="minorEastAsia"/>
          <w:lang w:eastAsia="zh-CN"/>
        </w:rPr>
        <w:fldChar w:fldCharType="separate"/>
      </w:r>
      <w:r w:rsidR="001F6C52">
        <w:t xml:space="preserve">Figure </w:t>
      </w:r>
      <w:r w:rsidR="001F6C52">
        <w:rPr>
          <w:noProof/>
        </w:rPr>
        <w:t>1</w:t>
      </w:r>
      <w:r w:rsidR="0003787F">
        <w:rPr>
          <w:rFonts w:eastAsiaTheme="minorEastAsia"/>
          <w:lang w:eastAsia="zh-CN"/>
        </w:rPr>
        <w:fldChar w:fldCharType="end"/>
      </w:r>
      <w:r w:rsidR="0003787F">
        <w:rPr>
          <w:rFonts w:eastAsiaTheme="minorEastAsia"/>
          <w:lang w:eastAsia="zh-CN"/>
        </w:rPr>
        <w:t>, s</w:t>
      </w:r>
      <w:r w:rsidR="009216BA">
        <w:rPr>
          <w:rFonts w:eastAsiaTheme="minorEastAsia"/>
          <w:lang w:eastAsia="zh-CN"/>
        </w:rPr>
        <w:t xml:space="preserve">imilar to the uplink scheduling, a </w:t>
      </w:r>
      <w:r w:rsidR="0003787F">
        <w:rPr>
          <w:rFonts w:eastAsiaTheme="minorEastAsia"/>
          <w:lang w:eastAsia="zh-CN"/>
        </w:rPr>
        <w:t xml:space="preserve">value of </w:t>
      </w:r>
      <w:r w:rsidR="009216BA">
        <w:rPr>
          <w:rFonts w:eastAsiaTheme="minorEastAsia"/>
          <w:lang w:eastAsia="zh-CN"/>
        </w:rPr>
        <w:t>K4</w:t>
      </w:r>
      <w:r w:rsidR="0003787F">
        <w:rPr>
          <w:rFonts w:eastAsiaTheme="minorEastAsia"/>
          <w:lang w:eastAsia="zh-CN"/>
        </w:rPr>
        <w:t xml:space="preserve"> representing the d</w:t>
      </w:r>
      <w:r w:rsidR="009216BA" w:rsidRPr="009216BA">
        <w:rPr>
          <w:rFonts w:eastAsiaTheme="minorEastAsia"/>
          <w:lang w:eastAsia="zh-CN"/>
        </w:rPr>
        <w:t xml:space="preserve">elay between </w:t>
      </w:r>
      <w:r w:rsidR="0003787F">
        <w:rPr>
          <w:rFonts w:eastAsiaTheme="minorEastAsia"/>
          <w:lang w:eastAsia="zh-CN"/>
        </w:rPr>
        <w:t>the sidelink</w:t>
      </w:r>
      <w:r w:rsidR="009216BA" w:rsidRPr="009216BA">
        <w:rPr>
          <w:rFonts w:eastAsiaTheme="minorEastAsia"/>
          <w:lang w:eastAsia="zh-CN"/>
        </w:rPr>
        <w:t xml:space="preserve"> grant reception in DL and </w:t>
      </w:r>
      <w:r w:rsidR="0003787F">
        <w:rPr>
          <w:rFonts w:eastAsiaTheme="minorEastAsia"/>
          <w:lang w:eastAsia="zh-CN"/>
        </w:rPr>
        <w:t>sidelink</w:t>
      </w:r>
      <w:r w:rsidR="009216BA" w:rsidRPr="009216BA">
        <w:rPr>
          <w:rFonts w:eastAsiaTheme="minorEastAsia"/>
          <w:lang w:eastAsia="zh-CN"/>
        </w:rPr>
        <w:t xml:space="preserve"> data (P</w:t>
      </w:r>
      <w:r w:rsidR="0003787F">
        <w:rPr>
          <w:rFonts w:eastAsiaTheme="minorEastAsia"/>
          <w:lang w:eastAsia="zh-CN"/>
        </w:rPr>
        <w:t>S</w:t>
      </w:r>
      <w:r w:rsidR="009216BA" w:rsidRPr="009216BA">
        <w:rPr>
          <w:rFonts w:eastAsiaTheme="minorEastAsia"/>
          <w:lang w:eastAsia="zh-CN"/>
        </w:rPr>
        <w:t>SCH) transmission</w:t>
      </w:r>
      <w:r w:rsidR="0003787F">
        <w:rPr>
          <w:rFonts w:eastAsiaTheme="minorEastAsia"/>
          <w:lang w:eastAsia="zh-CN"/>
        </w:rPr>
        <w:t xml:space="preserve"> should be defined, as well as the processing capability.</w:t>
      </w:r>
    </w:p>
    <w:p w14:paraId="254CBE40" w14:textId="2DAA0DBD" w:rsidR="00917B85" w:rsidRDefault="009216BA" w:rsidP="009216BA">
      <w:pPr>
        <w:pStyle w:val="a0"/>
        <w:spacing w:before="120"/>
        <w:jc w:val="center"/>
        <w:rPr>
          <w:rFonts w:eastAsiaTheme="minorEastAsia"/>
          <w:lang w:eastAsia="zh-CN"/>
        </w:rPr>
      </w:pPr>
      <w:r>
        <w:rPr>
          <w:rFonts w:eastAsiaTheme="minorEastAsia"/>
          <w:noProof/>
          <w:lang w:eastAsia="zh-CN"/>
        </w:rPr>
        <w:drawing>
          <wp:inline distT="0" distB="0" distL="0" distR="0" wp14:anchorId="1FC1FD00" wp14:editId="3713E665">
            <wp:extent cx="3784600" cy="1401120"/>
            <wp:effectExtent l="0" t="0" r="635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93664" cy="1404476"/>
                    </a:xfrm>
                    <a:prstGeom prst="rect">
                      <a:avLst/>
                    </a:prstGeom>
                    <a:noFill/>
                  </pic:spPr>
                </pic:pic>
              </a:graphicData>
            </a:graphic>
          </wp:inline>
        </w:drawing>
      </w:r>
    </w:p>
    <w:p w14:paraId="5991E61D" w14:textId="7B056587" w:rsidR="009216BA" w:rsidRDefault="0003787F" w:rsidP="0003787F">
      <w:pPr>
        <w:pStyle w:val="a7"/>
        <w:jc w:val="center"/>
        <w:rPr>
          <w:rFonts w:eastAsiaTheme="minorEastAsia"/>
          <w:lang w:eastAsia="zh-CN"/>
        </w:rPr>
      </w:pPr>
      <w:bookmarkStart w:id="6" w:name="_Ref525805781"/>
      <w:r>
        <w:t xml:space="preserve">Figure </w:t>
      </w:r>
      <w:r w:rsidR="0090453E">
        <w:rPr>
          <w:noProof/>
        </w:rPr>
        <w:fldChar w:fldCharType="begin"/>
      </w:r>
      <w:r w:rsidR="0090453E">
        <w:rPr>
          <w:noProof/>
        </w:rPr>
        <w:instrText xml:space="preserve"> SEQ Figure \* ARABIC </w:instrText>
      </w:r>
      <w:r w:rsidR="0090453E">
        <w:rPr>
          <w:noProof/>
        </w:rPr>
        <w:fldChar w:fldCharType="separate"/>
      </w:r>
      <w:r w:rsidR="001F6C52">
        <w:rPr>
          <w:noProof/>
        </w:rPr>
        <w:t>1</w:t>
      </w:r>
      <w:r w:rsidR="0090453E">
        <w:rPr>
          <w:noProof/>
        </w:rPr>
        <w:fldChar w:fldCharType="end"/>
      </w:r>
      <w:bookmarkEnd w:id="6"/>
      <w:r>
        <w:t xml:space="preserve"> Scheduling timing of sidelink grant</w:t>
      </w:r>
    </w:p>
    <w:p w14:paraId="31FDB4A0" w14:textId="6C2E2F4B" w:rsidR="0042342E" w:rsidRPr="007E369F" w:rsidRDefault="0042342E" w:rsidP="0042342E">
      <w:pPr>
        <w:pStyle w:val="a0"/>
        <w:spacing w:before="120"/>
        <w:rPr>
          <w:rFonts w:eastAsiaTheme="minorEastAsia"/>
          <w:lang w:eastAsia="zh-CN"/>
        </w:rPr>
      </w:pPr>
      <w:bookmarkStart w:id="7" w:name="_Ref525807893"/>
      <w:r w:rsidRPr="007E369F">
        <w:rPr>
          <w:rFonts w:eastAsiaTheme="minorEastAsia"/>
          <w:b/>
          <w:i/>
          <w:u w:val="single"/>
          <w:lang w:eastAsia="zh-CN"/>
        </w:rPr>
        <w:t xml:space="preserve">Proposal </w:t>
      </w:r>
      <w:r w:rsidRPr="007E369F">
        <w:rPr>
          <w:rFonts w:eastAsiaTheme="minorEastAsia"/>
          <w:b/>
          <w:i/>
          <w:u w:val="single"/>
          <w:lang w:eastAsia="zh-CN"/>
        </w:rPr>
        <w:fldChar w:fldCharType="begin"/>
      </w:r>
      <w:r w:rsidRPr="007E369F">
        <w:rPr>
          <w:rFonts w:eastAsiaTheme="minorEastAsia"/>
          <w:b/>
          <w:i/>
          <w:u w:val="single"/>
          <w:lang w:eastAsia="zh-CN"/>
        </w:rPr>
        <w:instrText xml:space="preserve"> SEQ Proposal \* ARABIC </w:instrText>
      </w:r>
      <w:r w:rsidRPr="007E369F">
        <w:rPr>
          <w:rFonts w:eastAsiaTheme="minorEastAsia"/>
          <w:b/>
          <w:i/>
          <w:u w:val="single"/>
          <w:lang w:eastAsia="zh-CN"/>
        </w:rPr>
        <w:fldChar w:fldCharType="separate"/>
      </w:r>
      <w:r w:rsidR="001F6C52">
        <w:rPr>
          <w:rFonts w:eastAsiaTheme="minorEastAsia"/>
          <w:b/>
          <w:i/>
          <w:noProof/>
          <w:u w:val="single"/>
          <w:lang w:eastAsia="zh-CN"/>
        </w:rPr>
        <w:t>4</w:t>
      </w:r>
      <w:r w:rsidRPr="007E369F">
        <w:rPr>
          <w:rFonts w:eastAsiaTheme="minorEastAsia"/>
          <w:b/>
          <w:i/>
          <w:u w:val="single"/>
          <w:lang w:eastAsia="zh-CN"/>
        </w:rPr>
        <w:fldChar w:fldCharType="end"/>
      </w:r>
      <w:r w:rsidRPr="007E369F">
        <w:rPr>
          <w:rFonts w:eastAsiaTheme="minorEastAsia"/>
          <w:b/>
          <w:i/>
          <w:u w:val="single"/>
          <w:lang w:eastAsia="zh-CN"/>
        </w:rPr>
        <w:t>:</w:t>
      </w:r>
      <w:r w:rsidRPr="007E369F">
        <w:rPr>
          <w:rFonts w:eastAsiaTheme="minorEastAsia"/>
          <w:b/>
          <w:i/>
          <w:lang w:eastAsia="zh-CN"/>
        </w:rPr>
        <w:t xml:space="preserve"> </w:t>
      </w:r>
      <w:r>
        <w:rPr>
          <w:rFonts w:eastAsiaTheme="minorEastAsia"/>
          <w:b/>
          <w:i/>
          <w:lang w:eastAsia="zh-CN"/>
        </w:rPr>
        <w:t>T</w:t>
      </w:r>
      <w:r w:rsidRPr="0042342E">
        <w:rPr>
          <w:rFonts w:eastAsiaTheme="minorEastAsia"/>
          <w:b/>
          <w:i/>
          <w:lang w:eastAsia="zh-CN"/>
        </w:rPr>
        <w:t>he scheduling timing</w:t>
      </w:r>
      <w:r w:rsidR="00716E93">
        <w:rPr>
          <w:rFonts w:eastAsiaTheme="minorEastAsia"/>
          <w:b/>
          <w:i/>
          <w:lang w:eastAsia="zh-CN"/>
        </w:rPr>
        <w:t>,</w:t>
      </w:r>
      <w:r w:rsidRPr="0042342E">
        <w:t xml:space="preserve"> </w:t>
      </w:r>
      <w:r w:rsidRPr="0042342E">
        <w:rPr>
          <w:rFonts w:eastAsiaTheme="minorEastAsia"/>
          <w:b/>
          <w:i/>
          <w:lang w:eastAsia="zh-CN"/>
        </w:rPr>
        <w:t>as well as the processing capability</w:t>
      </w:r>
      <w:r w:rsidR="00716E93">
        <w:rPr>
          <w:rFonts w:eastAsiaTheme="minorEastAsia"/>
          <w:b/>
          <w:i/>
          <w:lang w:eastAsia="zh-CN"/>
        </w:rPr>
        <w:t>,</w:t>
      </w:r>
      <w:r w:rsidRPr="0042342E">
        <w:t xml:space="preserve"> </w:t>
      </w:r>
      <w:r w:rsidRPr="0042342E">
        <w:rPr>
          <w:rFonts w:eastAsiaTheme="minorEastAsia"/>
          <w:b/>
          <w:i/>
          <w:lang w:eastAsia="zh-CN"/>
        </w:rPr>
        <w:t>should be defined for the sidelink scheduling</w:t>
      </w:r>
      <w:r w:rsidRPr="007E369F">
        <w:rPr>
          <w:rFonts w:eastAsiaTheme="minorEastAsia"/>
          <w:b/>
          <w:i/>
          <w:lang w:eastAsia="zh-CN"/>
        </w:rPr>
        <w:t>.</w:t>
      </w:r>
      <w:bookmarkEnd w:id="7"/>
    </w:p>
    <w:p w14:paraId="4D35C8D7" w14:textId="7FB0DA9E" w:rsidR="009216BA" w:rsidRDefault="0064143A" w:rsidP="00862114">
      <w:pPr>
        <w:pStyle w:val="a0"/>
        <w:spacing w:before="120"/>
        <w:rPr>
          <w:rFonts w:eastAsiaTheme="minorEastAsia"/>
          <w:lang w:eastAsia="zh-CN"/>
        </w:rPr>
      </w:pPr>
      <w:r>
        <w:rPr>
          <w:rFonts w:eastAsiaTheme="minorEastAsia"/>
          <w:lang w:eastAsia="zh-CN"/>
        </w:rPr>
        <w:t xml:space="preserve">Further, the beam measurement and reporting framework should be enhanced for beam management in sidelink, if multi-beam transmission is supported. As discussed in </w:t>
      </w:r>
      <w:r w:rsidR="0042342E">
        <w:rPr>
          <w:rFonts w:eastAsiaTheme="minorEastAsia"/>
          <w:lang w:eastAsia="zh-CN"/>
        </w:rPr>
        <w:fldChar w:fldCharType="begin"/>
      </w:r>
      <w:r w:rsidR="0042342E">
        <w:rPr>
          <w:rFonts w:eastAsiaTheme="minorEastAsia"/>
          <w:lang w:eastAsia="zh-CN"/>
        </w:rPr>
        <w:instrText xml:space="preserve"> REF _Ref521679473 \r \h </w:instrText>
      </w:r>
      <w:r w:rsidR="0042342E">
        <w:rPr>
          <w:rFonts w:eastAsiaTheme="minorEastAsia"/>
          <w:lang w:eastAsia="zh-CN"/>
        </w:rPr>
      </w:r>
      <w:r w:rsidR="0042342E">
        <w:rPr>
          <w:rFonts w:eastAsiaTheme="minorEastAsia"/>
          <w:lang w:eastAsia="zh-CN"/>
        </w:rPr>
        <w:fldChar w:fldCharType="separate"/>
      </w:r>
      <w:r w:rsidR="001F6C52">
        <w:rPr>
          <w:rFonts w:eastAsiaTheme="minorEastAsia"/>
          <w:lang w:eastAsia="zh-CN"/>
        </w:rPr>
        <w:t>[2]</w:t>
      </w:r>
      <w:r w:rsidR="0042342E">
        <w:rPr>
          <w:rFonts w:eastAsiaTheme="minorEastAsia"/>
          <w:lang w:eastAsia="zh-CN"/>
        </w:rPr>
        <w:fldChar w:fldCharType="end"/>
      </w:r>
      <w:r>
        <w:rPr>
          <w:rFonts w:eastAsiaTheme="minorEastAsia"/>
          <w:lang w:eastAsia="zh-CN"/>
        </w:rPr>
        <w:t>, different schemes (e.g. beam sweeping or narrow-beam) are needed for different type of transmission (broadcast or unicast, etc.). A UE may need to report the selected beam</w:t>
      </w:r>
      <w:r w:rsidR="0042342E">
        <w:rPr>
          <w:rFonts w:eastAsiaTheme="minorEastAsia"/>
          <w:lang w:eastAsia="zh-CN"/>
        </w:rPr>
        <w:t>(</w:t>
      </w:r>
      <w:r>
        <w:rPr>
          <w:rFonts w:eastAsiaTheme="minorEastAsia"/>
          <w:lang w:eastAsia="zh-CN"/>
        </w:rPr>
        <w:t>s</w:t>
      </w:r>
      <w:r w:rsidR="0042342E">
        <w:rPr>
          <w:rFonts w:eastAsiaTheme="minorEastAsia"/>
          <w:lang w:eastAsia="zh-CN"/>
        </w:rPr>
        <w:t>)</w:t>
      </w:r>
      <w:r>
        <w:rPr>
          <w:rFonts w:eastAsiaTheme="minorEastAsia"/>
          <w:lang w:eastAsia="zh-CN"/>
        </w:rPr>
        <w:t xml:space="preserve"> for communication between the peer UE in sidelink, so that the network can properly schedule the transmission and reception between UEs in the sidelink. </w:t>
      </w:r>
      <w:r w:rsidR="003606F4">
        <w:rPr>
          <w:rFonts w:eastAsiaTheme="minorEastAsia"/>
          <w:lang w:eastAsia="zh-CN"/>
        </w:rPr>
        <w:t xml:space="preserve">For example, as illustrated in </w:t>
      </w:r>
      <w:r w:rsidR="003606F4">
        <w:rPr>
          <w:rFonts w:eastAsiaTheme="minorEastAsia"/>
          <w:lang w:eastAsia="zh-CN"/>
        </w:rPr>
        <w:fldChar w:fldCharType="begin"/>
      </w:r>
      <w:r w:rsidR="003606F4">
        <w:rPr>
          <w:rFonts w:eastAsiaTheme="minorEastAsia"/>
          <w:lang w:eastAsia="zh-CN"/>
        </w:rPr>
        <w:instrText xml:space="preserve"> REF _Ref525809243 \h </w:instrText>
      </w:r>
      <w:r w:rsidR="003606F4">
        <w:rPr>
          <w:rFonts w:eastAsiaTheme="minorEastAsia"/>
          <w:lang w:eastAsia="zh-CN"/>
        </w:rPr>
      </w:r>
      <w:r w:rsidR="003606F4">
        <w:rPr>
          <w:rFonts w:eastAsiaTheme="minorEastAsia"/>
          <w:lang w:eastAsia="zh-CN"/>
        </w:rPr>
        <w:fldChar w:fldCharType="separate"/>
      </w:r>
      <w:r w:rsidR="001F6C52">
        <w:t xml:space="preserve">Figure </w:t>
      </w:r>
      <w:r w:rsidR="001F6C52">
        <w:rPr>
          <w:noProof/>
        </w:rPr>
        <w:t>2</w:t>
      </w:r>
      <w:r w:rsidR="003606F4">
        <w:rPr>
          <w:rFonts w:eastAsiaTheme="minorEastAsia"/>
          <w:lang w:eastAsia="zh-CN"/>
        </w:rPr>
        <w:fldChar w:fldCharType="end"/>
      </w:r>
      <w:r w:rsidR="003606F4">
        <w:rPr>
          <w:rFonts w:eastAsiaTheme="minorEastAsia"/>
          <w:lang w:eastAsia="zh-CN"/>
        </w:rPr>
        <w:t>, the network should indicate the suitable Tx and Rx beam when scheduling the communication between UE-1 and UE-2. On the other hand, the network should avoid schedule both UE-2 and UE-3 transmission to UE-1 at the same time, if UE-1 is only capable of one Rx beam. Without the beam measurement report of sidelink from UEs, the network would have difficulty to avoid such simultaneous reception issue.</w:t>
      </w:r>
    </w:p>
    <w:p w14:paraId="52A19C5E" w14:textId="1226B1F2" w:rsidR="007B2C7C" w:rsidRDefault="003606F4" w:rsidP="007B2C7C">
      <w:pPr>
        <w:pStyle w:val="a0"/>
        <w:spacing w:before="120"/>
        <w:jc w:val="center"/>
        <w:rPr>
          <w:rFonts w:eastAsiaTheme="minorEastAsia"/>
          <w:lang w:eastAsia="zh-CN"/>
        </w:rPr>
      </w:pPr>
      <w:r>
        <w:rPr>
          <w:rFonts w:eastAsiaTheme="minorEastAsia"/>
          <w:noProof/>
          <w:lang w:eastAsia="zh-CN"/>
        </w:rPr>
        <w:drawing>
          <wp:inline distT="0" distB="0" distL="0" distR="0" wp14:anchorId="6C45A194" wp14:editId="27A106F6">
            <wp:extent cx="4375150" cy="1419062"/>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95891" cy="1425789"/>
                    </a:xfrm>
                    <a:prstGeom prst="rect">
                      <a:avLst/>
                    </a:prstGeom>
                    <a:noFill/>
                  </pic:spPr>
                </pic:pic>
              </a:graphicData>
            </a:graphic>
          </wp:inline>
        </w:drawing>
      </w:r>
    </w:p>
    <w:p w14:paraId="723A2F02" w14:textId="7BB7CF20" w:rsidR="007B2C7C" w:rsidRDefault="007B2C7C" w:rsidP="007B2C7C">
      <w:pPr>
        <w:pStyle w:val="a7"/>
        <w:jc w:val="center"/>
        <w:rPr>
          <w:rFonts w:eastAsiaTheme="minorEastAsia"/>
          <w:lang w:eastAsia="zh-CN"/>
        </w:rPr>
      </w:pPr>
      <w:bookmarkStart w:id="8" w:name="_Ref525809243"/>
      <w:r>
        <w:t xml:space="preserve">Figure </w:t>
      </w:r>
      <w:fldSimple w:instr=" SEQ Figure \* ARABIC ">
        <w:r w:rsidR="001F6C52">
          <w:rPr>
            <w:noProof/>
          </w:rPr>
          <w:t>2</w:t>
        </w:r>
      </w:fldSimple>
      <w:bookmarkEnd w:id="8"/>
      <w:r>
        <w:t xml:space="preserve"> Multi-beam transmission</w:t>
      </w:r>
    </w:p>
    <w:p w14:paraId="71B1C92D" w14:textId="2E44760D" w:rsidR="0042342E" w:rsidRPr="007E369F" w:rsidRDefault="0042342E" w:rsidP="0042342E">
      <w:pPr>
        <w:pStyle w:val="a0"/>
        <w:spacing w:before="120"/>
        <w:rPr>
          <w:rFonts w:eastAsiaTheme="minorEastAsia"/>
          <w:lang w:eastAsia="zh-CN"/>
        </w:rPr>
      </w:pPr>
      <w:bookmarkStart w:id="9" w:name="_Ref525807894"/>
      <w:r w:rsidRPr="007E369F">
        <w:rPr>
          <w:rFonts w:eastAsiaTheme="minorEastAsia"/>
          <w:b/>
          <w:i/>
          <w:u w:val="single"/>
          <w:lang w:eastAsia="zh-CN"/>
        </w:rPr>
        <w:t xml:space="preserve">Proposal </w:t>
      </w:r>
      <w:r w:rsidRPr="007E369F">
        <w:rPr>
          <w:rFonts w:eastAsiaTheme="minorEastAsia"/>
          <w:b/>
          <w:i/>
          <w:u w:val="single"/>
          <w:lang w:eastAsia="zh-CN"/>
        </w:rPr>
        <w:fldChar w:fldCharType="begin"/>
      </w:r>
      <w:r w:rsidRPr="007E369F">
        <w:rPr>
          <w:rFonts w:eastAsiaTheme="minorEastAsia"/>
          <w:b/>
          <w:i/>
          <w:u w:val="single"/>
          <w:lang w:eastAsia="zh-CN"/>
        </w:rPr>
        <w:instrText xml:space="preserve"> SEQ Proposal \* ARABIC </w:instrText>
      </w:r>
      <w:r w:rsidRPr="007E369F">
        <w:rPr>
          <w:rFonts w:eastAsiaTheme="minorEastAsia"/>
          <w:b/>
          <w:i/>
          <w:u w:val="single"/>
          <w:lang w:eastAsia="zh-CN"/>
        </w:rPr>
        <w:fldChar w:fldCharType="separate"/>
      </w:r>
      <w:r w:rsidR="001F6C52">
        <w:rPr>
          <w:rFonts w:eastAsiaTheme="minorEastAsia"/>
          <w:b/>
          <w:i/>
          <w:noProof/>
          <w:u w:val="single"/>
          <w:lang w:eastAsia="zh-CN"/>
        </w:rPr>
        <w:t>5</w:t>
      </w:r>
      <w:r w:rsidRPr="007E369F">
        <w:rPr>
          <w:rFonts w:eastAsiaTheme="minorEastAsia"/>
          <w:b/>
          <w:i/>
          <w:u w:val="single"/>
          <w:lang w:eastAsia="zh-CN"/>
        </w:rPr>
        <w:fldChar w:fldCharType="end"/>
      </w:r>
      <w:r w:rsidRPr="007E369F">
        <w:rPr>
          <w:rFonts w:eastAsiaTheme="minorEastAsia"/>
          <w:b/>
          <w:i/>
          <w:u w:val="single"/>
          <w:lang w:eastAsia="zh-CN"/>
        </w:rPr>
        <w:t>:</w:t>
      </w:r>
      <w:r w:rsidRPr="007E369F">
        <w:rPr>
          <w:rFonts w:eastAsiaTheme="minorEastAsia"/>
          <w:b/>
          <w:i/>
          <w:lang w:eastAsia="zh-CN"/>
        </w:rPr>
        <w:t xml:space="preserve"> </w:t>
      </w:r>
      <w:r w:rsidRPr="0042342E">
        <w:rPr>
          <w:rFonts w:eastAsiaTheme="minorEastAsia"/>
          <w:b/>
          <w:i/>
          <w:lang w:eastAsia="zh-CN"/>
        </w:rPr>
        <w:t xml:space="preserve">A UE </w:t>
      </w:r>
      <w:r>
        <w:rPr>
          <w:rFonts w:eastAsiaTheme="minorEastAsia"/>
          <w:b/>
          <w:i/>
          <w:lang w:eastAsia="zh-CN"/>
        </w:rPr>
        <w:t>may need to report the selected beam(s) between peers in sidelink to assist the network scheduling</w:t>
      </w:r>
      <w:r w:rsidRPr="007E369F">
        <w:rPr>
          <w:rFonts w:eastAsiaTheme="minorEastAsia"/>
          <w:b/>
          <w:i/>
          <w:lang w:eastAsia="zh-CN"/>
        </w:rPr>
        <w:t>.</w:t>
      </w:r>
      <w:bookmarkEnd w:id="9"/>
    </w:p>
    <w:p w14:paraId="684C6440" w14:textId="77777777" w:rsidR="00B94742" w:rsidRDefault="00277BE0" w:rsidP="00862114">
      <w:pPr>
        <w:pStyle w:val="a0"/>
        <w:spacing w:before="120"/>
        <w:rPr>
          <w:rFonts w:eastAsiaTheme="minorEastAsia"/>
          <w:lang w:eastAsia="zh-CN"/>
        </w:rPr>
      </w:pPr>
      <w:r>
        <w:rPr>
          <w:rFonts w:eastAsiaTheme="minorEastAsia"/>
          <w:lang w:eastAsia="zh-CN"/>
        </w:rPr>
        <w:t xml:space="preserve">Moreover, as discussed above, </w:t>
      </w:r>
      <w:r w:rsidR="00B94742">
        <w:rPr>
          <w:rFonts w:eastAsiaTheme="minorEastAsia"/>
          <w:lang w:eastAsia="zh-CN"/>
        </w:rPr>
        <w:t>the broadcast transmission needs multiple slots for beam sweeping, while the unicast transmission may only require one shot transmission. I</w:t>
      </w:r>
      <w:r>
        <w:rPr>
          <w:rFonts w:eastAsiaTheme="minorEastAsia"/>
          <w:lang w:eastAsia="zh-CN"/>
        </w:rPr>
        <w:t xml:space="preserve">n order to assign the </w:t>
      </w:r>
      <w:r w:rsidR="00B94742">
        <w:rPr>
          <w:rFonts w:eastAsiaTheme="minorEastAsia"/>
          <w:lang w:eastAsia="zh-CN"/>
        </w:rPr>
        <w:t xml:space="preserve">proper </w:t>
      </w:r>
      <w:r>
        <w:rPr>
          <w:rFonts w:eastAsiaTheme="minorEastAsia"/>
          <w:lang w:eastAsia="zh-CN"/>
        </w:rPr>
        <w:t xml:space="preserve">sidelink resource for different kinds of transmission, </w:t>
      </w:r>
      <w:r w:rsidR="00B94742">
        <w:rPr>
          <w:rFonts w:eastAsiaTheme="minorEastAsia"/>
          <w:lang w:eastAsia="zh-CN"/>
        </w:rPr>
        <w:t>the BSR should indicate not only the buffer size, but also the transmission type of the data. I</w:t>
      </w:r>
      <w:r>
        <w:rPr>
          <w:rFonts w:eastAsiaTheme="minorEastAsia"/>
          <w:lang w:eastAsia="zh-CN"/>
        </w:rPr>
        <w:t xml:space="preserve">f one than one unicast </w:t>
      </w:r>
      <w:r w:rsidR="00B94742">
        <w:rPr>
          <w:rFonts w:eastAsiaTheme="minorEastAsia"/>
          <w:lang w:eastAsia="zh-CN"/>
        </w:rPr>
        <w:t>(</w:t>
      </w:r>
      <w:r>
        <w:rPr>
          <w:rFonts w:eastAsiaTheme="minorEastAsia"/>
          <w:lang w:eastAsia="zh-CN"/>
        </w:rPr>
        <w:t>or groupcast</w:t>
      </w:r>
      <w:r w:rsidR="00B94742">
        <w:rPr>
          <w:rFonts w:eastAsiaTheme="minorEastAsia"/>
          <w:lang w:eastAsia="zh-CN"/>
        </w:rPr>
        <w:t>) links</w:t>
      </w:r>
      <w:r>
        <w:rPr>
          <w:rFonts w:eastAsiaTheme="minorEastAsia"/>
          <w:lang w:eastAsia="zh-CN"/>
        </w:rPr>
        <w:t xml:space="preserve"> </w:t>
      </w:r>
      <w:r w:rsidR="00B94742">
        <w:rPr>
          <w:rFonts w:eastAsiaTheme="minorEastAsia"/>
          <w:lang w:eastAsia="zh-CN"/>
        </w:rPr>
        <w:t>are</w:t>
      </w:r>
      <w:r>
        <w:rPr>
          <w:rFonts w:eastAsiaTheme="minorEastAsia"/>
          <w:lang w:eastAsia="zh-CN"/>
        </w:rPr>
        <w:t xml:space="preserve"> supported in a UE, the BSR report from that UE should </w:t>
      </w:r>
      <w:r w:rsidR="00B94742">
        <w:rPr>
          <w:rFonts w:eastAsiaTheme="minorEastAsia"/>
          <w:lang w:eastAsia="zh-CN"/>
        </w:rPr>
        <w:t xml:space="preserve">also </w:t>
      </w:r>
      <w:r>
        <w:rPr>
          <w:rFonts w:eastAsiaTheme="minorEastAsia"/>
          <w:lang w:eastAsia="zh-CN"/>
        </w:rPr>
        <w:t xml:space="preserve">indicate </w:t>
      </w:r>
      <w:r w:rsidR="00B94742">
        <w:rPr>
          <w:rFonts w:eastAsiaTheme="minorEastAsia"/>
          <w:lang w:eastAsia="zh-CN"/>
        </w:rPr>
        <w:t xml:space="preserve">which link the data belongs to. Otherwise, the network may not be able to schedule the suitable beam for transmission and reception. </w:t>
      </w:r>
    </w:p>
    <w:p w14:paraId="1A3E6C40" w14:textId="6C19EC73" w:rsidR="00B94742" w:rsidRPr="007E369F" w:rsidRDefault="00B94742" w:rsidP="00B94742">
      <w:pPr>
        <w:pStyle w:val="a0"/>
        <w:spacing w:before="120"/>
        <w:rPr>
          <w:rFonts w:eastAsiaTheme="minorEastAsia"/>
          <w:lang w:eastAsia="zh-CN"/>
        </w:rPr>
      </w:pPr>
      <w:bookmarkStart w:id="10" w:name="_Ref525807896"/>
      <w:r w:rsidRPr="007E369F">
        <w:rPr>
          <w:rFonts w:eastAsiaTheme="minorEastAsia"/>
          <w:b/>
          <w:i/>
          <w:u w:val="single"/>
          <w:lang w:eastAsia="zh-CN"/>
        </w:rPr>
        <w:t xml:space="preserve">Proposal </w:t>
      </w:r>
      <w:r w:rsidRPr="007E369F">
        <w:rPr>
          <w:rFonts w:eastAsiaTheme="minorEastAsia"/>
          <w:b/>
          <w:i/>
          <w:u w:val="single"/>
          <w:lang w:eastAsia="zh-CN"/>
        </w:rPr>
        <w:fldChar w:fldCharType="begin"/>
      </w:r>
      <w:r w:rsidRPr="007E369F">
        <w:rPr>
          <w:rFonts w:eastAsiaTheme="minorEastAsia"/>
          <w:b/>
          <w:i/>
          <w:u w:val="single"/>
          <w:lang w:eastAsia="zh-CN"/>
        </w:rPr>
        <w:instrText xml:space="preserve"> SEQ Proposal \* ARABIC </w:instrText>
      </w:r>
      <w:r w:rsidRPr="007E369F">
        <w:rPr>
          <w:rFonts w:eastAsiaTheme="minorEastAsia"/>
          <w:b/>
          <w:i/>
          <w:u w:val="single"/>
          <w:lang w:eastAsia="zh-CN"/>
        </w:rPr>
        <w:fldChar w:fldCharType="separate"/>
      </w:r>
      <w:r w:rsidR="001F6C52">
        <w:rPr>
          <w:rFonts w:eastAsiaTheme="minorEastAsia"/>
          <w:b/>
          <w:i/>
          <w:noProof/>
          <w:u w:val="single"/>
          <w:lang w:eastAsia="zh-CN"/>
        </w:rPr>
        <w:t>6</w:t>
      </w:r>
      <w:r w:rsidRPr="007E369F">
        <w:rPr>
          <w:rFonts w:eastAsiaTheme="minorEastAsia"/>
          <w:b/>
          <w:i/>
          <w:u w:val="single"/>
          <w:lang w:eastAsia="zh-CN"/>
        </w:rPr>
        <w:fldChar w:fldCharType="end"/>
      </w:r>
      <w:r w:rsidRPr="007E369F">
        <w:rPr>
          <w:rFonts w:eastAsiaTheme="minorEastAsia"/>
          <w:b/>
          <w:i/>
          <w:u w:val="single"/>
          <w:lang w:eastAsia="zh-CN"/>
        </w:rPr>
        <w:t>:</w:t>
      </w:r>
      <w:r w:rsidRPr="007E369F">
        <w:rPr>
          <w:rFonts w:eastAsiaTheme="minorEastAsia"/>
          <w:b/>
          <w:i/>
          <w:lang w:eastAsia="zh-CN"/>
        </w:rPr>
        <w:t xml:space="preserve"> </w:t>
      </w:r>
      <w:r>
        <w:rPr>
          <w:rFonts w:eastAsiaTheme="minorEastAsia"/>
          <w:b/>
          <w:i/>
          <w:lang w:eastAsia="zh-CN"/>
        </w:rPr>
        <w:t>BSR for sidelink should be enhanced to indicate the transmission type and destination</w:t>
      </w:r>
      <w:r w:rsidRPr="007E369F">
        <w:rPr>
          <w:rFonts w:eastAsiaTheme="minorEastAsia"/>
          <w:b/>
          <w:i/>
          <w:lang w:eastAsia="zh-CN"/>
        </w:rPr>
        <w:t>.</w:t>
      </w:r>
      <w:bookmarkEnd w:id="10"/>
    </w:p>
    <w:p w14:paraId="0936F9DB" w14:textId="4BC354F8" w:rsidR="0003787F" w:rsidRDefault="00B94742" w:rsidP="00862114">
      <w:pPr>
        <w:pStyle w:val="a0"/>
        <w:spacing w:before="120"/>
        <w:rPr>
          <w:rFonts w:eastAsiaTheme="minorEastAsia"/>
          <w:lang w:eastAsia="zh-CN"/>
        </w:rPr>
      </w:pPr>
      <w:r>
        <w:rPr>
          <w:rFonts w:eastAsiaTheme="minorEastAsia"/>
          <w:lang w:eastAsia="zh-CN"/>
        </w:rPr>
        <w:t xml:space="preserve">Finally, the SR may also be enhanced for sidelink. </w:t>
      </w:r>
      <w:r w:rsidR="0003787F">
        <w:rPr>
          <w:rFonts w:eastAsiaTheme="minorEastAsia"/>
          <w:lang w:eastAsia="zh-CN"/>
        </w:rPr>
        <w:t xml:space="preserve">A dedicated </w:t>
      </w:r>
      <w:r w:rsidR="00716E93">
        <w:rPr>
          <w:rFonts w:eastAsiaTheme="minorEastAsia"/>
          <w:lang w:eastAsia="zh-CN"/>
        </w:rPr>
        <w:t xml:space="preserve">SR resource </w:t>
      </w:r>
      <w:r w:rsidR="0003787F">
        <w:rPr>
          <w:rFonts w:eastAsiaTheme="minorEastAsia"/>
          <w:lang w:eastAsia="zh-CN"/>
        </w:rPr>
        <w:t xml:space="preserve">for sidelink transmission </w:t>
      </w:r>
      <w:r>
        <w:rPr>
          <w:rFonts w:eastAsiaTheme="minorEastAsia"/>
          <w:lang w:eastAsia="zh-CN"/>
        </w:rPr>
        <w:t>can</w:t>
      </w:r>
      <w:r w:rsidR="0003787F">
        <w:rPr>
          <w:rFonts w:eastAsiaTheme="minorEastAsia"/>
          <w:lang w:eastAsia="zh-CN"/>
        </w:rPr>
        <w:t xml:space="preserve"> be introduced. Once the SL SR detected, the network knows there is data to be transmitted in sidelink from the beginning, which helps to reduce the scheduling delay. </w:t>
      </w:r>
    </w:p>
    <w:p w14:paraId="79AEB74A" w14:textId="0516D4A3" w:rsidR="0042342E" w:rsidRPr="007E369F" w:rsidRDefault="0042342E" w:rsidP="0042342E">
      <w:pPr>
        <w:pStyle w:val="a0"/>
        <w:spacing w:before="120"/>
        <w:rPr>
          <w:rFonts w:eastAsiaTheme="minorEastAsia"/>
          <w:lang w:eastAsia="zh-CN"/>
        </w:rPr>
      </w:pPr>
      <w:bookmarkStart w:id="11" w:name="_Ref525807897"/>
      <w:r w:rsidRPr="007E369F">
        <w:rPr>
          <w:rFonts w:eastAsiaTheme="minorEastAsia"/>
          <w:b/>
          <w:i/>
          <w:u w:val="single"/>
          <w:lang w:eastAsia="zh-CN"/>
        </w:rPr>
        <w:lastRenderedPageBreak/>
        <w:t xml:space="preserve">Proposal </w:t>
      </w:r>
      <w:r w:rsidRPr="007E369F">
        <w:rPr>
          <w:rFonts w:eastAsiaTheme="minorEastAsia"/>
          <w:b/>
          <w:i/>
          <w:u w:val="single"/>
          <w:lang w:eastAsia="zh-CN"/>
        </w:rPr>
        <w:fldChar w:fldCharType="begin"/>
      </w:r>
      <w:r w:rsidRPr="007E369F">
        <w:rPr>
          <w:rFonts w:eastAsiaTheme="minorEastAsia"/>
          <w:b/>
          <w:i/>
          <w:u w:val="single"/>
          <w:lang w:eastAsia="zh-CN"/>
        </w:rPr>
        <w:instrText xml:space="preserve"> SEQ Proposal \* ARABIC </w:instrText>
      </w:r>
      <w:r w:rsidRPr="007E369F">
        <w:rPr>
          <w:rFonts w:eastAsiaTheme="minorEastAsia"/>
          <w:b/>
          <w:i/>
          <w:u w:val="single"/>
          <w:lang w:eastAsia="zh-CN"/>
        </w:rPr>
        <w:fldChar w:fldCharType="separate"/>
      </w:r>
      <w:r w:rsidR="001F6C52">
        <w:rPr>
          <w:rFonts w:eastAsiaTheme="minorEastAsia"/>
          <w:b/>
          <w:i/>
          <w:noProof/>
          <w:u w:val="single"/>
          <w:lang w:eastAsia="zh-CN"/>
        </w:rPr>
        <w:t>7</w:t>
      </w:r>
      <w:r w:rsidRPr="007E369F">
        <w:rPr>
          <w:rFonts w:eastAsiaTheme="minorEastAsia"/>
          <w:b/>
          <w:i/>
          <w:u w:val="single"/>
          <w:lang w:eastAsia="zh-CN"/>
        </w:rPr>
        <w:fldChar w:fldCharType="end"/>
      </w:r>
      <w:r w:rsidRPr="007E369F">
        <w:rPr>
          <w:rFonts w:eastAsiaTheme="minorEastAsia"/>
          <w:b/>
          <w:i/>
          <w:u w:val="single"/>
          <w:lang w:eastAsia="zh-CN"/>
        </w:rPr>
        <w:t>:</w:t>
      </w:r>
      <w:r w:rsidRPr="007E369F">
        <w:rPr>
          <w:rFonts w:eastAsiaTheme="minorEastAsia"/>
          <w:b/>
          <w:i/>
          <w:lang w:eastAsia="zh-CN"/>
        </w:rPr>
        <w:t xml:space="preserve"> </w:t>
      </w:r>
      <w:r w:rsidRPr="0042342E">
        <w:rPr>
          <w:rFonts w:eastAsiaTheme="minorEastAsia"/>
          <w:b/>
          <w:i/>
          <w:lang w:eastAsia="zh-CN"/>
        </w:rPr>
        <w:t xml:space="preserve">A dedicated </w:t>
      </w:r>
      <w:r w:rsidR="00716E93" w:rsidRPr="0042342E">
        <w:rPr>
          <w:rFonts w:eastAsiaTheme="minorEastAsia"/>
          <w:b/>
          <w:i/>
          <w:lang w:eastAsia="zh-CN"/>
        </w:rPr>
        <w:t xml:space="preserve">SR </w:t>
      </w:r>
      <w:r w:rsidR="00716E93">
        <w:rPr>
          <w:rFonts w:eastAsiaTheme="minorEastAsia"/>
          <w:b/>
          <w:i/>
          <w:lang w:eastAsia="zh-CN"/>
        </w:rPr>
        <w:t xml:space="preserve">resource </w:t>
      </w:r>
      <w:r w:rsidRPr="0042342E">
        <w:rPr>
          <w:rFonts w:eastAsiaTheme="minorEastAsia"/>
          <w:b/>
          <w:i/>
          <w:lang w:eastAsia="zh-CN"/>
        </w:rPr>
        <w:t>for sidelink transmission may be introduced</w:t>
      </w:r>
      <w:r w:rsidRPr="007E369F">
        <w:rPr>
          <w:rFonts w:eastAsiaTheme="minorEastAsia"/>
          <w:b/>
          <w:i/>
          <w:lang w:eastAsia="zh-CN"/>
        </w:rPr>
        <w:t>.</w:t>
      </w:r>
      <w:bookmarkEnd w:id="11"/>
    </w:p>
    <w:p w14:paraId="53B3AC46" w14:textId="3E287CEA" w:rsidR="00BF6BFE" w:rsidRDefault="004B6321" w:rsidP="00BF6B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 xml:space="preserve">LTE </w:t>
      </w:r>
      <w:proofErr w:type="spellStart"/>
      <w:r>
        <w:rPr>
          <w:rFonts w:ascii="Arial" w:eastAsia="宋体" w:hAnsi="Arial" w:cs="Times New Roman"/>
          <w:b w:val="0"/>
          <w:bCs w:val="0"/>
          <w:kern w:val="0"/>
          <w:sz w:val="36"/>
          <w:szCs w:val="20"/>
          <w:lang w:eastAsia="zh-CN"/>
        </w:rPr>
        <w:t>Uu</w:t>
      </w:r>
      <w:proofErr w:type="spellEnd"/>
      <w:r>
        <w:rPr>
          <w:rFonts w:ascii="Arial" w:eastAsia="宋体" w:hAnsi="Arial" w:cs="Times New Roman"/>
          <w:b w:val="0"/>
          <w:bCs w:val="0"/>
          <w:kern w:val="0"/>
          <w:sz w:val="36"/>
          <w:szCs w:val="20"/>
          <w:lang w:eastAsia="zh-CN"/>
        </w:rPr>
        <w:t xml:space="preserve"> link to control </w:t>
      </w:r>
      <w:r w:rsidR="00AC3975">
        <w:rPr>
          <w:rFonts w:ascii="Arial" w:eastAsia="宋体" w:hAnsi="Arial" w:cs="Times New Roman"/>
          <w:b w:val="0"/>
          <w:bCs w:val="0"/>
          <w:kern w:val="0"/>
          <w:sz w:val="36"/>
          <w:szCs w:val="20"/>
          <w:lang w:eastAsia="zh-CN"/>
        </w:rPr>
        <w:t xml:space="preserve">NR </w:t>
      </w:r>
      <w:r>
        <w:rPr>
          <w:rFonts w:ascii="Arial" w:eastAsia="宋体" w:hAnsi="Arial" w:cs="Times New Roman"/>
          <w:b w:val="0"/>
          <w:bCs w:val="0"/>
          <w:kern w:val="0"/>
          <w:sz w:val="36"/>
          <w:szCs w:val="20"/>
          <w:lang w:eastAsia="zh-CN"/>
        </w:rPr>
        <w:t>sidelink</w:t>
      </w:r>
    </w:p>
    <w:p w14:paraId="32DCA995" w14:textId="5289F456" w:rsidR="006D6112" w:rsidRPr="007E369F" w:rsidRDefault="005C2664" w:rsidP="00BF6BFE">
      <w:pPr>
        <w:pStyle w:val="a0"/>
        <w:spacing w:before="120"/>
        <w:rPr>
          <w:rFonts w:eastAsiaTheme="minorEastAsia"/>
          <w:lang w:eastAsia="zh-CN"/>
        </w:rPr>
      </w:pPr>
      <w:r w:rsidRPr="007E369F">
        <w:rPr>
          <w:rFonts w:eastAsiaTheme="minorEastAsia"/>
          <w:lang w:eastAsia="zh-CN"/>
        </w:rPr>
        <w:t>For the sake of configuration provision</w:t>
      </w:r>
      <w:r w:rsidR="00E94306" w:rsidRPr="007E369F">
        <w:rPr>
          <w:rFonts w:eastAsiaTheme="minorEastAsia"/>
          <w:lang w:eastAsia="zh-CN"/>
        </w:rPr>
        <w:t xml:space="preserve"> from LTE </w:t>
      </w:r>
      <w:proofErr w:type="spellStart"/>
      <w:r w:rsidR="00E94306" w:rsidRPr="007E369F">
        <w:rPr>
          <w:rFonts w:eastAsiaTheme="minorEastAsia"/>
          <w:lang w:eastAsia="zh-CN"/>
        </w:rPr>
        <w:t>Uu</w:t>
      </w:r>
      <w:proofErr w:type="spellEnd"/>
      <w:r w:rsidRPr="007E369F">
        <w:rPr>
          <w:rFonts w:eastAsiaTheme="minorEastAsia"/>
          <w:lang w:eastAsia="zh-CN"/>
        </w:rPr>
        <w:t xml:space="preserve">, the </w:t>
      </w:r>
      <w:proofErr w:type="spellStart"/>
      <w:r w:rsidRPr="007E369F">
        <w:rPr>
          <w:rFonts w:eastAsiaTheme="minorEastAsia"/>
          <w:lang w:eastAsia="zh-CN"/>
        </w:rPr>
        <w:t>eNB</w:t>
      </w:r>
      <w:proofErr w:type="spellEnd"/>
      <w:r w:rsidRPr="007E369F">
        <w:rPr>
          <w:rFonts w:eastAsiaTheme="minorEastAsia"/>
          <w:lang w:eastAsia="zh-CN"/>
        </w:rPr>
        <w:t xml:space="preserve"> should broadcast the necessary NR sidelink configuration</w:t>
      </w:r>
      <w:r w:rsidR="00F631EB" w:rsidRPr="007E369F">
        <w:rPr>
          <w:rFonts w:eastAsiaTheme="minorEastAsia"/>
          <w:lang w:eastAsia="zh-CN"/>
        </w:rPr>
        <w:t>s</w:t>
      </w:r>
      <w:r w:rsidRPr="007E369F">
        <w:rPr>
          <w:rFonts w:eastAsiaTheme="minorEastAsia"/>
          <w:lang w:eastAsia="zh-CN"/>
        </w:rPr>
        <w:t xml:space="preserve"> in SIB</w:t>
      </w:r>
      <w:r w:rsidR="00F631EB" w:rsidRPr="007E369F">
        <w:rPr>
          <w:rFonts w:eastAsiaTheme="minorEastAsia"/>
          <w:lang w:eastAsia="zh-CN"/>
        </w:rPr>
        <w:t>, at least for the</w:t>
      </w:r>
      <w:r w:rsidR="00B63B5A">
        <w:rPr>
          <w:rFonts w:eastAsiaTheme="minorEastAsia"/>
          <w:lang w:eastAsia="zh-CN"/>
        </w:rPr>
        <w:t xml:space="preserve"> case that</w:t>
      </w:r>
      <w:r w:rsidR="00F631EB" w:rsidRPr="007E369F">
        <w:rPr>
          <w:rFonts w:eastAsiaTheme="minorEastAsia"/>
          <w:lang w:eastAsia="zh-CN"/>
        </w:rPr>
        <w:t xml:space="preserve"> </w:t>
      </w:r>
      <w:r w:rsidR="004A1C67">
        <w:rPr>
          <w:rFonts w:eastAsiaTheme="minorEastAsia"/>
          <w:lang w:eastAsia="zh-CN"/>
        </w:rPr>
        <w:t>autonomous resource allocation</w:t>
      </w:r>
      <w:r w:rsidR="00211EB4" w:rsidRPr="007E369F">
        <w:rPr>
          <w:rFonts w:eastAsiaTheme="minorEastAsia"/>
          <w:lang w:eastAsia="zh-CN"/>
        </w:rPr>
        <w:t xml:space="preserve"> </w:t>
      </w:r>
      <w:r w:rsidR="00F631EB" w:rsidRPr="007E369F">
        <w:rPr>
          <w:rFonts w:eastAsiaTheme="minorEastAsia"/>
          <w:lang w:eastAsia="zh-CN"/>
        </w:rPr>
        <w:t xml:space="preserve">operation </w:t>
      </w:r>
      <w:r w:rsidR="00B63B5A">
        <w:rPr>
          <w:rFonts w:eastAsiaTheme="minorEastAsia"/>
          <w:lang w:eastAsia="zh-CN"/>
        </w:rPr>
        <w:t xml:space="preserve">is applied </w:t>
      </w:r>
      <w:r w:rsidR="00F631EB" w:rsidRPr="007E369F">
        <w:rPr>
          <w:rFonts w:eastAsiaTheme="minorEastAsia"/>
          <w:lang w:eastAsia="zh-CN"/>
        </w:rPr>
        <w:t xml:space="preserve">in </w:t>
      </w:r>
      <w:r w:rsidR="00B63B5A">
        <w:rPr>
          <w:rFonts w:eastAsiaTheme="minorEastAsia"/>
          <w:lang w:eastAsia="zh-CN"/>
        </w:rPr>
        <w:t>NR sidelink</w:t>
      </w:r>
      <w:r w:rsidRPr="007E369F">
        <w:rPr>
          <w:rFonts w:eastAsiaTheme="minorEastAsia"/>
          <w:lang w:eastAsia="zh-CN"/>
        </w:rPr>
        <w:t>.</w:t>
      </w:r>
      <w:r w:rsidR="00AC3975" w:rsidRPr="00AC3975">
        <w:rPr>
          <w:rFonts w:eastAsiaTheme="minorEastAsia"/>
          <w:lang w:eastAsia="zh-CN"/>
        </w:rPr>
        <w:t xml:space="preserve"> </w:t>
      </w:r>
      <w:r w:rsidR="00AC3975">
        <w:rPr>
          <w:rFonts w:eastAsiaTheme="minorEastAsia"/>
          <w:lang w:eastAsia="zh-CN"/>
        </w:rPr>
        <w:t xml:space="preserve">This mechanism </w:t>
      </w:r>
      <w:r w:rsidR="00AC3975" w:rsidRPr="007E369F">
        <w:rPr>
          <w:rFonts w:eastAsiaTheme="minorEastAsia"/>
          <w:lang w:eastAsia="zh-CN"/>
        </w:rPr>
        <w:t>is simple and similar to the support for inter-RAT features in LTE (i.e. SIB 6/7/8).</w:t>
      </w:r>
      <w:r w:rsidR="00AC3975">
        <w:rPr>
          <w:rFonts w:eastAsiaTheme="minorEastAsia"/>
          <w:lang w:eastAsia="zh-CN"/>
        </w:rPr>
        <w:t xml:space="preserve"> </w:t>
      </w:r>
      <w:r w:rsidR="00716E93">
        <w:rPr>
          <w:rFonts w:eastAsiaTheme="minorEastAsia"/>
          <w:lang w:eastAsia="zh-CN"/>
        </w:rPr>
        <w:t xml:space="preserve">In </w:t>
      </w:r>
      <w:r w:rsidR="00AC3975">
        <w:rPr>
          <w:rFonts w:eastAsiaTheme="minorEastAsia"/>
          <w:lang w:eastAsia="zh-CN"/>
        </w:rPr>
        <w:t xml:space="preserve">this way, at least the sidelink mode-2 operation can be performed in the LTE coverage. </w:t>
      </w:r>
      <w:r w:rsidRPr="007E369F">
        <w:rPr>
          <w:rFonts w:eastAsiaTheme="minorEastAsia"/>
          <w:lang w:eastAsia="zh-CN"/>
        </w:rPr>
        <w:t xml:space="preserve">Detailed configurations can be determined later. </w:t>
      </w:r>
    </w:p>
    <w:p w14:paraId="3EEF267B" w14:textId="62B5A0DF" w:rsidR="00F631EB" w:rsidRPr="007E369F" w:rsidRDefault="00F631EB" w:rsidP="00F631EB">
      <w:pPr>
        <w:pStyle w:val="a0"/>
        <w:spacing w:before="120"/>
        <w:rPr>
          <w:rFonts w:eastAsiaTheme="minorEastAsia"/>
          <w:lang w:eastAsia="zh-CN"/>
        </w:rPr>
      </w:pPr>
      <w:bookmarkStart w:id="12" w:name="_Ref521243432"/>
      <w:r w:rsidRPr="007E369F">
        <w:rPr>
          <w:rFonts w:eastAsiaTheme="minorEastAsia"/>
          <w:b/>
          <w:i/>
          <w:u w:val="single"/>
          <w:lang w:eastAsia="zh-CN"/>
        </w:rPr>
        <w:t xml:space="preserve">Proposal </w:t>
      </w:r>
      <w:r w:rsidRPr="007E369F">
        <w:rPr>
          <w:rFonts w:eastAsiaTheme="minorEastAsia"/>
          <w:b/>
          <w:i/>
          <w:u w:val="single"/>
          <w:lang w:eastAsia="zh-CN"/>
        </w:rPr>
        <w:fldChar w:fldCharType="begin"/>
      </w:r>
      <w:r w:rsidRPr="007E369F">
        <w:rPr>
          <w:rFonts w:eastAsiaTheme="minorEastAsia"/>
          <w:b/>
          <w:i/>
          <w:u w:val="single"/>
          <w:lang w:eastAsia="zh-CN"/>
        </w:rPr>
        <w:instrText xml:space="preserve"> SEQ Proposal \* ARABIC </w:instrText>
      </w:r>
      <w:r w:rsidRPr="007E369F">
        <w:rPr>
          <w:rFonts w:eastAsiaTheme="minorEastAsia"/>
          <w:b/>
          <w:i/>
          <w:u w:val="single"/>
          <w:lang w:eastAsia="zh-CN"/>
        </w:rPr>
        <w:fldChar w:fldCharType="separate"/>
      </w:r>
      <w:r w:rsidR="001F6C52">
        <w:rPr>
          <w:rFonts w:eastAsiaTheme="minorEastAsia"/>
          <w:b/>
          <w:i/>
          <w:noProof/>
          <w:u w:val="single"/>
          <w:lang w:eastAsia="zh-CN"/>
        </w:rPr>
        <w:t>8</w:t>
      </w:r>
      <w:r w:rsidRPr="007E369F">
        <w:rPr>
          <w:rFonts w:eastAsiaTheme="minorEastAsia"/>
          <w:b/>
          <w:i/>
          <w:u w:val="single"/>
          <w:lang w:eastAsia="zh-CN"/>
        </w:rPr>
        <w:fldChar w:fldCharType="end"/>
      </w:r>
      <w:r w:rsidRPr="007E369F">
        <w:rPr>
          <w:rFonts w:eastAsiaTheme="minorEastAsia"/>
          <w:b/>
          <w:i/>
          <w:u w:val="single"/>
          <w:lang w:eastAsia="zh-CN"/>
        </w:rPr>
        <w:t>:</w:t>
      </w:r>
      <w:r w:rsidRPr="007E369F">
        <w:rPr>
          <w:rFonts w:eastAsiaTheme="minorEastAsia"/>
          <w:b/>
          <w:i/>
          <w:lang w:eastAsia="zh-CN"/>
        </w:rPr>
        <w:t xml:space="preserve"> The </w:t>
      </w:r>
      <w:proofErr w:type="spellStart"/>
      <w:r w:rsidRPr="007E369F">
        <w:rPr>
          <w:rFonts w:eastAsiaTheme="minorEastAsia"/>
          <w:b/>
          <w:i/>
          <w:lang w:eastAsia="zh-CN"/>
        </w:rPr>
        <w:t>eNB</w:t>
      </w:r>
      <w:proofErr w:type="spellEnd"/>
      <w:r w:rsidRPr="007E369F">
        <w:rPr>
          <w:rFonts w:eastAsiaTheme="minorEastAsia"/>
          <w:b/>
          <w:i/>
          <w:lang w:eastAsia="zh-CN"/>
        </w:rPr>
        <w:t xml:space="preserve"> broadcasts the necessary NR sidelink configurations</w:t>
      </w:r>
      <w:r w:rsidR="00B63B5A">
        <w:rPr>
          <w:rFonts w:eastAsiaTheme="minorEastAsia"/>
          <w:b/>
          <w:i/>
          <w:lang w:eastAsia="zh-CN"/>
        </w:rPr>
        <w:t xml:space="preserve"> in SIB, at least for </w:t>
      </w:r>
      <w:r w:rsidR="00B63B5A" w:rsidRPr="00B63B5A">
        <w:rPr>
          <w:rFonts w:eastAsiaTheme="minorEastAsia"/>
          <w:b/>
          <w:i/>
          <w:lang w:eastAsia="zh-CN"/>
        </w:rPr>
        <w:t>autonomous resource allocation operation applied in NR sidelink</w:t>
      </w:r>
      <w:r w:rsidRPr="007E369F">
        <w:rPr>
          <w:rFonts w:eastAsiaTheme="minorEastAsia"/>
          <w:b/>
          <w:i/>
          <w:lang w:eastAsia="zh-CN"/>
        </w:rPr>
        <w:t>.</w:t>
      </w:r>
      <w:bookmarkEnd w:id="12"/>
    </w:p>
    <w:p w14:paraId="0DC84BB9" w14:textId="116F5984" w:rsidR="002D0689" w:rsidRDefault="00AC3975" w:rsidP="00BF6BFE">
      <w:pPr>
        <w:pStyle w:val="a0"/>
        <w:spacing w:before="120"/>
        <w:rPr>
          <w:rFonts w:eastAsiaTheme="minorEastAsia"/>
          <w:lang w:eastAsia="zh-CN"/>
        </w:rPr>
      </w:pPr>
      <w:r>
        <w:rPr>
          <w:rFonts w:eastAsiaTheme="minorEastAsia"/>
          <w:lang w:eastAsia="zh-CN"/>
        </w:rPr>
        <w:t xml:space="preserve">On the other hand, </w:t>
      </w:r>
      <w:r w:rsidR="009E6D28">
        <w:rPr>
          <w:rFonts w:eastAsiaTheme="minorEastAsia"/>
          <w:lang w:eastAsia="zh-CN"/>
        </w:rPr>
        <w:t xml:space="preserve">the necessity of enabling the </w:t>
      </w:r>
      <w:proofErr w:type="spellStart"/>
      <w:r w:rsidR="009E6D28">
        <w:rPr>
          <w:rFonts w:eastAsiaTheme="minorEastAsia"/>
          <w:lang w:eastAsia="zh-CN"/>
        </w:rPr>
        <w:t>eNB</w:t>
      </w:r>
      <w:proofErr w:type="spellEnd"/>
      <w:r w:rsidR="009E6D28">
        <w:rPr>
          <w:rFonts w:eastAsiaTheme="minorEastAsia"/>
          <w:lang w:eastAsia="zh-CN"/>
        </w:rPr>
        <w:t xml:space="preserve"> to schedule the NR sidelink transmission </w:t>
      </w:r>
      <w:r w:rsidR="00716E93">
        <w:rPr>
          <w:rFonts w:eastAsiaTheme="minorEastAsia"/>
          <w:lang w:eastAsia="zh-CN"/>
        </w:rPr>
        <w:t xml:space="preserve">dynamically </w:t>
      </w:r>
      <w:r w:rsidR="009E6D28">
        <w:rPr>
          <w:rFonts w:eastAsiaTheme="minorEastAsia"/>
          <w:lang w:eastAsia="zh-CN"/>
        </w:rPr>
        <w:t>is</w:t>
      </w:r>
      <w:r>
        <w:rPr>
          <w:rFonts w:eastAsiaTheme="minorEastAsia"/>
          <w:lang w:eastAsia="zh-CN"/>
        </w:rPr>
        <w:t xml:space="preserve"> </w:t>
      </w:r>
      <w:r w:rsidR="009E6D28">
        <w:rPr>
          <w:rFonts w:eastAsiaTheme="minorEastAsia"/>
          <w:lang w:eastAsia="zh-CN"/>
        </w:rPr>
        <w:t xml:space="preserve">not clear. The main </w:t>
      </w:r>
      <w:r w:rsidR="003367D7">
        <w:rPr>
          <w:rFonts w:eastAsiaTheme="minorEastAsia"/>
          <w:lang w:eastAsia="zh-CN"/>
        </w:rPr>
        <w:t>usage</w:t>
      </w:r>
      <w:r w:rsidR="009E6D28">
        <w:rPr>
          <w:rFonts w:eastAsiaTheme="minorEastAsia"/>
          <w:lang w:eastAsia="zh-CN"/>
        </w:rPr>
        <w:t xml:space="preserve"> is to exploit the network scheduling gain in LTE coverage during</w:t>
      </w:r>
      <w:r w:rsidR="00716E93">
        <w:rPr>
          <w:rFonts w:eastAsiaTheme="minorEastAsia"/>
          <w:lang w:eastAsia="zh-CN"/>
        </w:rPr>
        <w:t xml:space="preserve"> the</w:t>
      </w:r>
      <w:r w:rsidR="009E6D28">
        <w:rPr>
          <w:rFonts w:eastAsiaTheme="minorEastAsia"/>
          <w:lang w:eastAsia="zh-CN"/>
        </w:rPr>
        <w:t xml:space="preserve"> early NR deployment phase. However, it may </w:t>
      </w:r>
      <w:r w:rsidR="009E6D28" w:rsidRPr="007E369F">
        <w:rPr>
          <w:rFonts w:eastAsiaTheme="minorEastAsia"/>
          <w:lang w:eastAsia="zh-CN"/>
        </w:rPr>
        <w:t>introduce significant specification and im</w:t>
      </w:r>
      <w:r w:rsidR="009E6D28">
        <w:rPr>
          <w:rFonts w:eastAsiaTheme="minorEastAsia"/>
          <w:lang w:eastAsia="zh-CN"/>
        </w:rPr>
        <w:t xml:space="preserve">plementation complexities. Moreover, </w:t>
      </w:r>
      <w:r w:rsidR="004B19CA">
        <w:rPr>
          <w:rFonts w:eastAsiaTheme="minorEastAsia"/>
          <w:lang w:eastAsia="zh-CN"/>
        </w:rPr>
        <w:t xml:space="preserve">at least </w:t>
      </w:r>
      <w:r w:rsidR="009E6D28">
        <w:rPr>
          <w:rFonts w:eastAsiaTheme="minorEastAsia"/>
          <w:lang w:eastAsia="zh-CN"/>
        </w:rPr>
        <w:t xml:space="preserve">a </w:t>
      </w:r>
      <w:r w:rsidR="004B19CA">
        <w:rPr>
          <w:rFonts w:eastAsiaTheme="minorEastAsia"/>
          <w:lang w:eastAsia="zh-CN"/>
        </w:rPr>
        <w:t>software</w:t>
      </w:r>
      <w:r w:rsidR="009E6D28">
        <w:rPr>
          <w:rFonts w:eastAsiaTheme="minorEastAsia"/>
          <w:lang w:eastAsia="zh-CN"/>
        </w:rPr>
        <w:t xml:space="preserve"> upgrade is anyway needed to the existing LTE network in order to support NR sidelink scheduling. </w:t>
      </w:r>
      <w:r w:rsidR="004B19CA">
        <w:rPr>
          <w:rFonts w:eastAsiaTheme="minorEastAsia"/>
          <w:lang w:eastAsia="zh-CN"/>
        </w:rPr>
        <w:t xml:space="preserve">Nevertheless, due to some hardware limitations, it is likely that even after the network upgrade, only a subset of NR sidelink features (e.g. shorten processing time, flexible numerologies, etc.) may be supported by the </w:t>
      </w:r>
      <w:proofErr w:type="spellStart"/>
      <w:r w:rsidR="004B19CA">
        <w:rPr>
          <w:rFonts w:eastAsiaTheme="minorEastAsia"/>
          <w:lang w:eastAsia="zh-CN"/>
        </w:rPr>
        <w:t>eNB</w:t>
      </w:r>
      <w:proofErr w:type="spellEnd"/>
      <w:r w:rsidR="004B19CA">
        <w:rPr>
          <w:rFonts w:eastAsiaTheme="minorEastAsia"/>
          <w:lang w:eastAsia="zh-CN"/>
        </w:rPr>
        <w:t>. Last but not least, given the coupling between the LTE and NR sidelink, any enhancement to NR sidelink would inevitably result in a</w:t>
      </w:r>
      <w:r w:rsidR="00716E93">
        <w:rPr>
          <w:rFonts w:eastAsiaTheme="minorEastAsia"/>
          <w:lang w:eastAsia="zh-CN"/>
        </w:rPr>
        <w:t>n</w:t>
      </w:r>
      <w:r w:rsidR="004B19CA">
        <w:rPr>
          <w:rFonts w:eastAsiaTheme="minorEastAsia"/>
          <w:lang w:eastAsia="zh-CN"/>
        </w:rPr>
        <w:t xml:space="preserve"> LTE upgrade release by release. Therefore, it should be clarified on the necessity and benefit of supporting dynamic scheduling </w:t>
      </w:r>
      <w:r w:rsidR="003367D7">
        <w:rPr>
          <w:rFonts w:eastAsiaTheme="minorEastAsia"/>
          <w:lang w:eastAsia="zh-CN"/>
        </w:rPr>
        <w:t xml:space="preserve">on </w:t>
      </w:r>
      <w:r w:rsidR="004B19CA">
        <w:rPr>
          <w:rFonts w:eastAsiaTheme="minorEastAsia"/>
          <w:lang w:eastAsia="zh-CN"/>
        </w:rPr>
        <w:t>the NR sidelink</w:t>
      </w:r>
      <w:r w:rsidR="003367D7">
        <w:rPr>
          <w:rFonts w:eastAsiaTheme="minorEastAsia"/>
          <w:lang w:eastAsia="zh-CN"/>
        </w:rPr>
        <w:t xml:space="preserve"> from the</w:t>
      </w:r>
      <w:r w:rsidR="004B19CA">
        <w:rPr>
          <w:rFonts w:eastAsiaTheme="minorEastAsia"/>
          <w:lang w:eastAsia="zh-CN"/>
        </w:rPr>
        <w:t xml:space="preserve"> LTE </w:t>
      </w:r>
      <w:proofErr w:type="spellStart"/>
      <w:r w:rsidR="004B19CA">
        <w:rPr>
          <w:rFonts w:eastAsiaTheme="minorEastAsia"/>
          <w:lang w:eastAsia="zh-CN"/>
        </w:rPr>
        <w:t>Uu</w:t>
      </w:r>
      <w:proofErr w:type="spellEnd"/>
      <w:r w:rsidR="004B19CA">
        <w:rPr>
          <w:rFonts w:eastAsiaTheme="minorEastAsia"/>
          <w:lang w:eastAsia="zh-CN"/>
        </w:rPr>
        <w:t>.</w:t>
      </w:r>
    </w:p>
    <w:p w14:paraId="71248F47" w14:textId="7A137F30" w:rsidR="00B63B5A" w:rsidRPr="009D6D08" w:rsidRDefault="009D6D08" w:rsidP="009D6D08">
      <w:pPr>
        <w:pStyle w:val="a7"/>
        <w:rPr>
          <w:rFonts w:eastAsiaTheme="minorEastAsia"/>
          <w:i/>
          <w:u w:val="single"/>
          <w:lang w:eastAsia="zh-CN"/>
        </w:rPr>
      </w:pPr>
      <w:r w:rsidRPr="009D6D08">
        <w:rPr>
          <w:i/>
          <w:u w:val="single"/>
        </w:rPr>
        <w:t xml:space="preserve">Observation </w:t>
      </w:r>
      <w:r w:rsidRPr="009D6D08">
        <w:rPr>
          <w:i/>
          <w:u w:val="single"/>
        </w:rPr>
        <w:fldChar w:fldCharType="begin"/>
      </w:r>
      <w:r w:rsidRPr="009D6D08">
        <w:rPr>
          <w:i/>
          <w:u w:val="single"/>
        </w:rPr>
        <w:instrText xml:space="preserve"> SEQ Observation \* ARABIC </w:instrText>
      </w:r>
      <w:r w:rsidRPr="009D6D08">
        <w:rPr>
          <w:i/>
          <w:u w:val="single"/>
        </w:rPr>
        <w:fldChar w:fldCharType="separate"/>
      </w:r>
      <w:r w:rsidR="001F6C52">
        <w:rPr>
          <w:i/>
          <w:noProof/>
          <w:u w:val="single"/>
        </w:rPr>
        <w:t>1</w:t>
      </w:r>
      <w:r w:rsidRPr="009D6D08">
        <w:rPr>
          <w:i/>
          <w:u w:val="single"/>
        </w:rPr>
        <w:fldChar w:fldCharType="end"/>
      </w:r>
      <w:r w:rsidRPr="009D6D08">
        <w:rPr>
          <w:i/>
          <w:u w:val="single"/>
        </w:rPr>
        <w:t>:</w:t>
      </w:r>
      <w:r w:rsidRPr="009D6D08">
        <w:rPr>
          <w:i/>
        </w:rPr>
        <w:t xml:space="preserve"> </w:t>
      </w:r>
      <w:r w:rsidRPr="009D6D08">
        <w:rPr>
          <w:rFonts w:eastAsiaTheme="minorEastAsia"/>
          <w:i/>
          <w:lang w:eastAsia="zh-CN"/>
        </w:rPr>
        <w:t xml:space="preserve">Enabling LTE </w:t>
      </w:r>
      <w:proofErr w:type="spellStart"/>
      <w:r w:rsidRPr="009D6D08">
        <w:rPr>
          <w:rFonts w:eastAsiaTheme="minorEastAsia"/>
          <w:i/>
          <w:lang w:eastAsia="zh-CN"/>
        </w:rPr>
        <w:t>Uu</w:t>
      </w:r>
      <w:proofErr w:type="spellEnd"/>
      <w:r w:rsidRPr="009D6D08">
        <w:rPr>
          <w:rFonts w:eastAsiaTheme="minorEastAsia"/>
          <w:i/>
          <w:lang w:eastAsia="zh-CN"/>
        </w:rPr>
        <w:t xml:space="preserve"> to schedule dynamically NR sidelink</w:t>
      </w:r>
      <w:r>
        <w:rPr>
          <w:rFonts w:eastAsiaTheme="minorEastAsia"/>
          <w:i/>
          <w:lang w:eastAsia="zh-CN"/>
        </w:rPr>
        <w:t xml:space="preserve"> </w:t>
      </w:r>
      <w:r w:rsidRPr="009D6D08">
        <w:rPr>
          <w:rFonts w:eastAsiaTheme="minorEastAsia"/>
          <w:i/>
          <w:lang w:eastAsia="zh-CN"/>
        </w:rPr>
        <w:t>may introduce significant specification and implementation complexities</w:t>
      </w:r>
      <w:r>
        <w:rPr>
          <w:rFonts w:eastAsiaTheme="minorEastAsia"/>
          <w:i/>
          <w:lang w:eastAsia="zh-CN"/>
        </w:rPr>
        <w:t>.</w:t>
      </w:r>
    </w:p>
    <w:p w14:paraId="54B5F960" w14:textId="6E00837A" w:rsidR="007D5F05" w:rsidRPr="007E369F" w:rsidRDefault="007D5F05" w:rsidP="00BF6BFE">
      <w:pPr>
        <w:pStyle w:val="a0"/>
        <w:spacing w:before="120"/>
        <w:rPr>
          <w:rFonts w:eastAsiaTheme="minorEastAsia"/>
          <w:lang w:eastAsia="zh-CN"/>
        </w:rPr>
      </w:pPr>
      <w:bookmarkStart w:id="13" w:name="_Ref521437292"/>
      <w:r w:rsidRPr="007E369F">
        <w:rPr>
          <w:rFonts w:eastAsiaTheme="minorEastAsia"/>
          <w:b/>
          <w:i/>
          <w:u w:val="single"/>
          <w:lang w:eastAsia="zh-CN"/>
        </w:rPr>
        <w:t xml:space="preserve">Proposal </w:t>
      </w:r>
      <w:r w:rsidRPr="007E369F">
        <w:rPr>
          <w:rFonts w:eastAsiaTheme="minorEastAsia"/>
          <w:b/>
          <w:i/>
          <w:u w:val="single"/>
          <w:lang w:eastAsia="zh-CN"/>
        </w:rPr>
        <w:fldChar w:fldCharType="begin"/>
      </w:r>
      <w:r w:rsidRPr="007E369F">
        <w:rPr>
          <w:rFonts w:eastAsiaTheme="minorEastAsia"/>
          <w:b/>
          <w:i/>
          <w:u w:val="single"/>
          <w:lang w:eastAsia="zh-CN"/>
        </w:rPr>
        <w:instrText xml:space="preserve"> SEQ Proposal \* ARABIC </w:instrText>
      </w:r>
      <w:r w:rsidRPr="007E369F">
        <w:rPr>
          <w:rFonts w:eastAsiaTheme="minorEastAsia"/>
          <w:b/>
          <w:i/>
          <w:u w:val="single"/>
          <w:lang w:eastAsia="zh-CN"/>
        </w:rPr>
        <w:fldChar w:fldCharType="separate"/>
      </w:r>
      <w:r w:rsidR="001F6C52">
        <w:rPr>
          <w:rFonts w:eastAsiaTheme="minorEastAsia"/>
          <w:b/>
          <w:i/>
          <w:noProof/>
          <w:u w:val="single"/>
          <w:lang w:eastAsia="zh-CN"/>
        </w:rPr>
        <w:t>9</w:t>
      </w:r>
      <w:r w:rsidRPr="007E369F">
        <w:rPr>
          <w:rFonts w:eastAsiaTheme="minorEastAsia"/>
          <w:b/>
          <w:i/>
          <w:u w:val="single"/>
          <w:lang w:eastAsia="zh-CN"/>
        </w:rPr>
        <w:fldChar w:fldCharType="end"/>
      </w:r>
      <w:r w:rsidRPr="007E369F">
        <w:rPr>
          <w:rFonts w:eastAsiaTheme="minorEastAsia"/>
          <w:b/>
          <w:i/>
          <w:u w:val="single"/>
          <w:lang w:eastAsia="zh-CN"/>
        </w:rPr>
        <w:t>:</w:t>
      </w:r>
      <w:r w:rsidRPr="007E369F">
        <w:rPr>
          <w:rFonts w:eastAsiaTheme="minorEastAsia"/>
          <w:b/>
          <w:i/>
          <w:lang w:eastAsia="zh-CN"/>
        </w:rPr>
        <w:t xml:space="preserve"> </w:t>
      </w:r>
      <w:r w:rsidR="004B19CA">
        <w:rPr>
          <w:rFonts w:eastAsiaTheme="minorEastAsia"/>
          <w:b/>
          <w:i/>
          <w:lang w:eastAsia="zh-CN"/>
        </w:rPr>
        <w:t xml:space="preserve">It should be clarified </w:t>
      </w:r>
      <w:r w:rsidR="004B19CA" w:rsidRPr="004B19CA">
        <w:rPr>
          <w:rFonts w:eastAsiaTheme="minorEastAsia"/>
          <w:b/>
          <w:i/>
          <w:lang w:eastAsia="zh-CN"/>
        </w:rPr>
        <w:t xml:space="preserve">on the necessity and benefit of </w:t>
      </w:r>
      <w:r w:rsidR="003367D7">
        <w:rPr>
          <w:rFonts w:eastAsiaTheme="minorEastAsia"/>
          <w:b/>
          <w:i/>
          <w:lang w:eastAsia="zh-CN"/>
        </w:rPr>
        <w:t xml:space="preserve">enabling LTE </w:t>
      </w:r>
      <w:proofErr w:type="spellStart"/>
      <w:r w:rsidR="003367D7">
        <w:rPr>
          <w:rFonts w:eastAsiaTheme="minorEastAsia"/>
          <w:b/>
          <w:i/>
          <w:lang w:eastAsia="zh-CN"/>
        </w:rPr>
        <w:t>Uu</w:t>
      </w:r>
      <w:proofErr w:type="spellEnd"/>
      <w:r w:rsidR="003367D7">
        <w:rPr>
          <w:rFonts w:eastAsiaTheme="minorEastAsia"/>
          <w:b/>
          <w:i/>
          <w:lang w:eastAsia="zh-CN"/>
        </w:rPr>
        <w:t xml:space="preserve"> to</w:t>
      </w:r>
      <w:r w:rsidR="004B19CA" w:rsidRPr="004B19CA">
        <w:rPr>
          <w:rFonts w:eastAsiaTheme="minorEastAsia"/>
          <w:b/>
          <w:i/>
          <w:lang w:eastAsia="zh-CN"/>
        </w:rPr>
        <w:t xml:space="preserve"> schedul</w:t>
      </w:r>
      <w:r w:rsidR="003367D7">
        <w:rPr>
          <w:rFonts w:eastAsiaTheme="minorEastAsia"/>
          <w:b/>
          <w:i/>
          <w:lang w:eastAsia="zh-CN"/>
        </w:rPr>
        <w:t xml:space="preserve">e </w:t>
      </w:r>
      <w:r w:rsidR="004B19CA" w:rsidRPr="004B19CA">
        <w:rPr>
          <w:rFonts w:eastAsiaTheme="minorEastAsia"/>
          <w:b/>
          <w:i/>
          <w:lang w:eastAsia="zh-CN"/>
        </w:rPr>
        <w:t>NR sidelink</w:t>
      </w:r>
      <w:r w:rsidR="00716E93" w:rsidRPr="00716E93">
        <w:rPr>
          <w:rFonts w:eastAsiaTheme="minorEastAsia"/>
          <w:b/>
          <w:i/>
          <w:lang w:eastAsia="zh-CN"/>
        </w:rPr>
        <w:t xml:space="preserve"> </w:t>
      </w:r>
      <w:r w:rsidR="00716E93" w:rsidRPr="004B19CA">
        <w:rPr>
          <w:rFonts w:eastAsiaTheme="minorEastAsia"/>
          <w:b/>
          <w:i/>
          <w:lang w:eastAsia="zh-CN"/>
        </w:rPr>
        <w:t>dynamic</w:t>
      </w:r>
      <w:r w:rsidR="00716E93">
        <w:rPr>
          <w:rFonts w:eastAsiaTheme="minorEastAsia"/>
          <w:b/>
          <w:i/>
          <w:lang w:eastAsia="zh-CN"/>
        </w:rPr>
        <w:t>ally</w:t>
      </w:r>
      <w:r w:rsidRPr="007E369F">
        <w:rPr>
          <w:rFonts w:eastAsiaTheme="minorEastAsia"/>
          <w:b/>
          <w:i/>
          <w:lang w:eastAsia="zh-CN"/>
        </w:rPr>
        <w:t>.</w:t>
      </w:r>
      <w:bookmarkEnd w:id="13"/>
    </w:p>
    <w:p w14:paraId="30C3145B" w14:textId="77C1F210" w:rsidR="00917B85" w:rsidRDefault="003367D7" w:rsidP="00BF6BFE">
      <w:pPr>
        <w:pStyle w:val="a0"/>
        <w:spacing w:before="120"/>
        <w:rPr>
          <w:rFonts w:eastAsia="Batang"/>
          <w:szCs w:val="20"/>
          <w:lang w:val="en-GB"/>
        </w:rPr>
      </w:pPr>
      <w:r>
        <w:rPr>
          <w:rFonts w:eastAsiaTheme="minorEastAsia"/>
          <w:lang w:eastAsia="zh-CN"/>
        </w:rPr>
        <w:t xml:space="preserve">If it is proven an essential use case, </w:t>
      </w:r>
      <w:r w:rsidRPr="004B6321">
        <w:rPr>
          <w:rFonts w:eastAsia="Batang"/>
          <w:szCs w:val="20"/>
          <w:lang w:val="en-GB"/>
        </w:rPr>
        <w:t xml:space="preserve">the level of network </w:t>
      </w:r>
      <w:r>
        <w:rPr>
          <w:rFonts w:eastAsia="Batang"/>
          <w:szCs w:val="20"/>
          <w:lang w:val="en-GB"/>
        </w:rPr>
        <w:t xml:space="preserve">scheduling </w:t>
      </w:r>
      <w:proofErr w:type="gramStart"/>
      <w:r>
        <w:rPr>
          <w:rFonts w:eastAsia="Batang"/>
          <w:szCs w:val="20"/>
          <w:lang w:val="en-GB"/>
        </w:rPr>
        <w:t>need</w:t>
      </w:r>
      <w:proofErr w:type="gramEnd"/>
      <w:r>
        <w:rPr>
          <w:rFonts w:eastAsia="Batang"/>
          <w:szCs w:val="20"/>
          <w:lang w:val="en-GB"/>
        </w:rPr>
        <w:t xml:space="preserve"> to be further studied. In order to reduce the impact to the specification and minimize the complexity, it would be beneficial that only a limited </w:t>
      </w:r>
      <w:r w:rsidR="00140110">
        <w:rPr>
          <w:rFonts w:eastAsia="Batang"/>
          <w:szCs w:val="20"/>
          <w:lang w:val="en-GB"/>
        </w:rPr>
        <w:t>sub</w:t>
      </w:r>
      <w:r>
        <w:rPr>
          <w:rFonts w:eastAsia="Batang"/>
          <w:szCs w:val="20"/>
          <w:lang w:val="en-GB"/>
        </w:rPr>
        <w:t xml:space="preserve">set of functionalities is supported for LTE </w:t>
      </w:r>
      <w:proofErr w:type="spellStart"/>
      <w:r>
        <w:rPr>
          <w:rFonts w:eastAsia="Batang"/>
          <w:szCs w:val="20"/>
          <w:lang w:val="en-GB"/>
        </w:rPr>
        <w:t>Uu</w:t>
      </w:r>
      <w:proofErr w:type="spellEnd"/>
      <w:r>
        <w:rPr>
          <w:rFonts w:eastAsia="Batang"/>
          <w:szCs w:val="20"/>
          <w:lang w:val="en-GB"/>
        </w:rPr>
        <w:t xml:space="preserve"> scheduling. </w:t>
      </w:r>
    </w:p>
    <w:p w14:paraId="1409E0B9" w14:textId="447CBF40" w:rsidR="003367D7" w:rsidRPr="007E369F" w:rsidRDefault="003367D7" w:rsidP="00BF6BFE">
      <w:pPr>
        <w:pStyle w:val="a0"/>
        <w:spacing w:before="120"/>
        <w:rPr>
          <w:rFonts w:eastAsiaTheme="minorEastAsia"/>
          <w:lang w:eastAsia="zh-CN"/>
        </w:rPr>
      </w:pPr>
      <w:r>
        <w:rPr>
          <w:rFonts w:eastAsia="Batang"/>
          <w:szCs w:val="20"/>
          <w:lang w:val="en-GB"/>
        </w:rPr>
        <w:t xml:space="preserve">For example, the UE may operate in a </w:t>
      </w:r>
      <w:r w:rsidR="00917B85">
        <w:rPr>
          <w:rFonts w:eastAsia="Batang"/>
          <w:szCs w:val="20"/>
          <w:lang w:val="en-GB"/>
        </w:rPr>
        <w:t xml:space="preserve">restricted mode in NR sidelink scheduled by LTE </w:t>
      </w:r>
      <w:proofErr w:type="spellStart"/>
      <w:r w:rsidR="00917B85">
        <w:rPr>
          <w:rFonts w:eastAsia="Batang"/>
          <w:szCs w:val="20"/>
          <w:lang w:val="en-GB"/>
        </w:rPr>
        <w:t>Uu</w:t>
      </w:r>
      <w:proofErr w:type="spellEnd"/>
      <w:r w:rsidR="00917B85">
        <w:rPr>
          <w:rFonts w:eastAsia="Batang"/>
          <w:szCs w:val="20"/>
          <w:lang w:val="en-GB"/>
        </w:rPr>
        <w:t xml:space="preserve">, such as, only 15k SCS is supported, the timing of sidelink grant is fixed to </w:t>
      </w:r>
      <w:r w:rsidR="00716E93">
        <w:rPr>
          <w:rFonts w:eastAsia="Batang"/>
          <w:szCs w:val="20"/>
          <w:lang w:val="en-GB"/>
        </w:rPr>
        <w:t xml:space="preserve">a </w:t>
      </w:r>
      <w:r w:rsidR="00917B85">
        <w:rPr>
          <w:rFonts w:eastAsia="Batang"/>
          <w:szCs w:val="20"/>
          <w:lang w:val="en-GB"/>
        </w:rPr>
        <w:t xml:space="preserve">predefined value, etc. </w:t>
      </w:r>
    </w:p>
    <w:p w14:paraId="45B89FBE" w14:textId="69CF2371" w:rsidR="006234FF" w:rsidRPr="007E369F" w:rsidRDefault="006234FF" w:rsidP="006234FF">
      <w:pPr>
        <w:pStyle w:val="a0"/>
        <w:spacing w:before="120"/>
        <w:rPr>
          <w:rFonts w:eastAsiaTheme="minorEastAsia"/>
          <w:lang w:eastAsia="zh-CN"/>
        </w:rPr>
      </w:pPr>
      <w:bookmarkStart w:id="14" w:name="_Ref521243433"/>
      <w:bookmarkStart w:id="15" w:name="_Ref521243297"/>
      <w:r w:rsidRPr="007E369F">
        <w:rPr>
          <w:rFonts w:eastAsiaTheme="minorEastAsia"/>
          <w:b/>
          <w:i/>
          <w:u w:val="single"/>
          <w:lang w:eastAsia="zh-CN"/>
        </w:rPr>
        <w:t xml:space="preserve">Proposal </w:t>
      </w:r>
      <w:r w:rsidRPr="007E369F">
        <w:rPr>
          <w:rFonts w:eastAsiaTheme="minorEastAsia"/>
          <w:b/>
          <w:i/>
          <w:u w:val="single"/>
          <w:lang w:eastAsia="zh-CN"/>
        </w:rPr>
        <w:fldChar w:fldCharType="begin"/>
      </w:r>
      <w:r w:rsidRPr="007E369F">
        <w:rPr>
          <w:rFonts w:eastAsiaTheme="minorEastAsia"/>
          <w:b/>
          <w:i/>
          <w:u w:val="single"/>
          <w:lang w:eastAsia="zh-CN"/>
        </w:rPr>
        <w:instrText xml:space="preserve"> SEQ Proposal \* ARABIC </w:instrText>
      </w:r>
      <w:r w:rsidRPr="007E369F">
        <w:rPr>
          <w:rFonts w:eastAsiaTheme="minorEastAsia"/>
          <w:b/>
          <w:i/>
          <w:u w:val="single"/>
          <w:lang w:eastAsia="zh-CN"/>
        </w:rPr>
        <w:fldChar w:fldCharType="separate"/>
      </w:r>
      <w:r w:rsidR="001F6C52">
        <w:rPr>
          <w:rFonts w:eastAsiaTheme="minorEastAsia"/>
          <w:b/>
          <w:i/>
          <w:noProof/>
          <w:u w:val="single"/>
          <w:lang w:eastAsia="zh-CN"/>
        </w:rPr>
        <w:t>10</w:t>
      </w:r>
      <w:r w:rsidRPr="007E369F">
        <w:rPr>
          <w:rFonts w:eastAsiaTheme="minorEastAsia"/>
          <w:b/>
          <w:i/>
          <w:u w:val="single"/>
          <w:lang w:eastAsia="zh-CN"/>
        </w:rPr>
        <w:fldChar w:fldCharType="end"/>
      </w:r>
      <w:r w:rsidRPr="007E369F">
        <w:rPr>
          <w:rFonts w:eastAsiaTheme="minorEastAsia"/>
          <w:b/>
          <w:i/>
          <w:u w:val="single"/>
          <w:lang w:eastAsia="zh-CN"/>
        </w:rPr>
        <w:t>:</w:t>
      </w:r>
      <w:r w:rsidRPr="007E369F">
        <w:rPr>
          <w:rFonts w:eastAsiaTheme="minorEastAsia"/>
          <w:b/>
          <w:i/>
          <w:lang w:eastAsia="zh-CN"/>
        </w:rPr>
        <w:t xml:space="preserve"> </w:t>
      </w:r>
      <w:r w:rsidR="00140110" w:rsidRPr="00140110">
        <w:rPr>
          <w:rFonts w:eastAsiaTheme="minorEastAsia"/>
          <w:b/>
          <w:i/>
          <w:lang w:eastAsia="zh-CN"/>
        </w:rPr>
        <w:t xml:space="preserve">In order to reduce the impact to the specification and minimize the complexity, only a limited subset of functionalities is supported for LTE </w:t>
      </w:r>
      <w:proofErr w:type="spellStart"/>
      <w:r w:rsidR="00140110" w:rsidRPr="00140110">
        <w:rPr>
          <w:rFonts w:eastAsiaTheme="minorEastAsia"/>
          <w:b/>
          <w:i/>
          <w:lang w:eastAsia="zh-CN"/>
        </w:rPr>
        <w:t>Uu</w:t>
      </w:r>
      <w:proofErr w:type="spellEnd"/>
      <w:r w:rsidR="00140110" w:rsidRPr="00140110">
        <w:rPr>
          <w:rFonts w:eastAsiaTheme="minorEastAsia"/>
          <w:b/>
          <w:i/>
          <w:lang w:eastAsia="zh-CN"/>
        </w:rPr>
        <w:t xml:space="preserve"> scheduling</w:t>
      </w:r>
      <w:r w:rsidR="009D6D08">
        <w:rPr>
          <w:rFonts w:eastAsiaTheme="minorEastAsia"/>
          <w:b/>
          <w:i/>
          <w:lang w:eastAsia="zh-CN"/>
        </w:rPr>
        <w:t xml:space="preserve"> NR sidelink</w:t>
      </w:r>
      <w:r w:rsidR="00701349" w:rsidRPr="007E369F">
        <w:rPr>
          <w:rFonts w:eastAsiaTheme="minorEastAsia"/>
          <w:b/>
          <w:i/>
          <w:lang w:eastAsia="zh-CN"/>
        </w:rPr>
        <w:t>.</w:t>
      </w:r>
      <w:bookmarkEnd w:id="14"/>
    </w:p>
    <w:bookmarkEnd w:id="15"/>
    <w:p w14:paraId="21D5E4D5" w14:textId="59B09010" w:rsidR="00081023" w:rsidRPr="00203CE9" w:rsidRDefault="00081023" w:rsidP="00E66B8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eastAsia="宋体" w:hAnsi="Arial" w:cs="Times New Roman"/>
          <w:b w:val="0"/>
          <w:bCs w:val="0"/>
          <w:kern w:val="0"/>
          <w:sz w:val="36"/>
          <w:szCs w:val="20"/>
          <w:lang w:eastAsia="zh-CN"/>
        </w:rPr>
        <w:t>Conclusion</w:t>
      </w:r>
    </w:p>
    <w:p w14:paraId="25B8831E" w14:textId="1CB536C1" w:rsidR="00571A42" w:rsidRPr="007E369F" w:rsidRDefault="00AE59C6" w:rsidP="008C34A1">
      <w:pPr>
        <w:pStyle w:val="a0"/>
        <w:spacing w:before="120"/>
        <w:rPr>
          <w:rFonts w:eastAsia="宋体"/>
          <w:lang w:eastAsia="zh-CN"/>
        </w:rPr>
      </w:pPr>
      <w:r w:rsidRPr="007E369F">
        <w:rPr>
          <w:rFonts w:eastAsia="宋体"/>
          <w:lang w:eastAsia="zh-CN"/>
        </w:rPr>
        <w:t xml:space="preserve">In the contribution, we </w:t>
      </w:r>
      <w:r w:rsidR="006234FF" w:rsidRPr="007E369F">
        <w:rPr>
          <w:rFonts w:eastAsiaTheme="minorEastAsia"/>
          <w:lang w:eastAsia="zh-CN"/>
        </w:rPr>
        <w:t>provide our views on the mechanism</w:t>
      </w:r>
      <w:r w:rsidR="006234FF" w:rsidRPr="007E369F">
        <w:rPr>
          <w:sz w:val="18"/>
        </w:rPr>
        <w:t xml:space="preserve"> </w:t>
      </w:r>
      <w:r w:rsidR="006234FF" w:rsidRPr="007E369F">
        <w:rPr>
          <w:rFonts w:eastAsiaTheme="minorEastAsia"/>
          <w:lang w:eastAsia="zh-CN"/>
        </w:rPr>
        <w:t xml:space="preserve">of </w:t>
      </w:r>
      <w:r w:rsidR="00365708" w:rsidRPr="007E369F">
        <w:rPr>
          <w:rFonts w:eastAsiaTheme="minorEastAsia"/>
          <w:lang w:eastAsia="zh-CN"/>
        </w:rPr>
        <w:t xml:space="preserve">NR </w:t>
      </w:r>
      <w:proofErr w:type="spellStart"/>
      <w:r w:rsidR="006234FF" w:rsidRPr="007E369F">
        <w:rPr>
          <w:rFonts w:eastAsiaTheme="minorEastAsia"/>
          <w:lang w:eastAsia="zh-CN"/>
        </w:rPr>
        <w:t>Uu</w:t>
      </w:r>
      <w:proofErr w:type="spellEnd"/>
      <w:r w:rsidR="006234FF" w:rsidRPr="007E369F">
        <w:rPr>
          <w:rFonts w:eastAsiaTheme="minorEastAsia"/>
          <w:lang w:eastAsia="zh-CN"/>
        </w:rPr>
        <w:t xml:space="preserve"> and </w:t>
      </w:r>
      <w:r w:rsidR="00365708" w:rsidRPr="007E369F">
        <w:rPr>
          <w:rFonts w:eastAsiaTheme="minorEastAsia"/>
          <w:lang w:eastAsia="zh-CN"/>
        </w:rPr>
        <w:t xml:space="preserve">LTE </w:t>
      </w:r>
      <w:proofErr w:type="spellStart"/>
      <w:r w:rsidR="006234FF" w:rsidRPr="007E369F">
        <w:rPr>
          <w:rFonts w:eastAsiaTheme="minorEastAsia"/>
          <w:lang w:eastAsia="zh-CN"/>
        </w:rPr>
        <w:t>Uu</w:t>
      </w:r>
      <w:proofErr w:type="spellEnd"/>
      <w:r w:rsidR="006234FF" w:rsidRPr="007E369F">
        <w:rPr>
          <w:rFonts w:eastAsiaTheme="minorEastAsia"/>
          <w:lang w:eastAsia="zh-CN"/>
        </w:rPr>
        <w:t xml:space="preserve"> to control NR sidelink, and</w:t>
      </w:r>
      <w:r w:rsidR="00571A42" w:rsidRPr="007E369F">
        <w:rPr>
          <w:rFonts w:eastAsia="宋体"/>
          <w:lang w:eastAsia="zh-CN"/>
        </w:rPr>
        <w:t xml:space="preserve"> propose that,</w:t>
      </w:r>
    </w:p>
    <w:p w14:paraId="6412F52F" w14:textId="7A639D45" w:rsidR="00B94742" w:rsidRDefault="00B94742"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_Ref525807889 \h </w:instrText>
      </w:r>
      <w:r>
        <w:rPr>
          <w:rFonts w:eastAsia="宋体"/>
          <w:b/>
          <w:lang w:eastAsia="zh-CN"/>
        </w:rPr>
      </w:r>
      <w:r>
        <w:rPr>
          <w:rFonts w:eastAsia="宋体"/>
          <w:b/>
          <w:lang w:eastAsia="zh-CN"/>
        </w:rPr>
        <w:fldChar w:fldCharType="separate"/>
      </w:r>
      <w:r w:rsidR="001F6C52" w:rsidRPr="007E369F">
        <w:rPr>
          <w:rFonts w:eastAsiaTheme="minorEastAsia"/>
          <w:b/>
          <w:i/>
          <w:u w:val="single"/>
          <w:lang w:eastAsia="zh-CN"/>
        </w:rPr>
        <w:t xml:space="preserve">Proposal </w:t>
      </w:r>
      <w:r w:rsidR="001F6C52">
        <w:rPr>
          <w:rFonts w:eastAsiaTheme="minorEastAsia"/>
          <w:b/>
          <w:i/>
          <w:noProof/>
          <w:u w:val="single"/>
          <w:lang w:eastAsia="zh-CN"/>
        </w:rPr>
        <w:t>1</w:t>
      </w:r>
      <w:r w:rsidR="001F6C52" w:rsidRPr="007E369F">
        <w:rPr>
          <w:rFonts w:eastAsiaTheme="minorEastAsia"/>
          <w:b/>
          <w:i/>
          <w:u w:val="single"/>
          <w:lang w:eastAsia="zh-CN"/>
        </w:rPr>
        <w:t>:</w:t>
      </w:r>
      <w:r w:rsidR="001F6C52" w:rsidRPr="007E369F">
        <w:rPr>
          <w:rFonts w:eastAsiaTheme="minorEastAsia"/>
          <w:b/>
          <w:i/>
          <w:lang w:eastAsia="zh-CN"/>
        </w:rPr>
        <w:t xml:space="preserve"> The </w:t>
      </w:r>
      <w:r w:rsidR="001F6C52">
        <w:rPr>
          <w:rFonts w:eastAsiaTheme="minorEastAsia"/>
          <w:b/>
          <w:i/>
          <w:lang w:eastAsia="zh-CN"/>
        </w:rPr>
        <w:t xml:space="preserve">SIB and dedicated RRC signaling are enhanced to support NR </w:t>
      </w:r>
      <w:proofErr w:type="spellStart"/>
      <w:r w:rsidR="001F6C52">
        <w:rPr>
          <w:rFonts w:eastAsiaTheme="minorEastAsia"/>
          <w:b/>
          <w:i/>
          <w:lang w:eastAsia="zh-CN"/>
        </w:rPr>
        <w:t>Uu</w:t>
      </w:r>
      <w:proofErr w:type="spellEnd"/>
      <w:r w:rsidR="001F6C52">
        <w:rPr>
          <w:rFonts w:eastAsiaTheme="minorEastAsia"/>
          <w:b/>
          <w:i/>
          <w:lang w:eastAsia="zh-CN"/>
        </w:rPr>
        <w:t xml:space="preserve"> link to control NR sidelink</w:t>
      </w:r>
      <w:r w:rsidR="001F6C52" w:rsidRPr="007E369F">
        <w:rPr>
          <w:rFonts w:eastAsiaTheme="minorEastAsia"/>
          <w:b/>
          <w:i/>
          <w:lang w:eastAsia="zh-CN"/>
        </w:rPr>
        <w:t>.</w:t>
      </w:r>
      <w:r>
        <w:rPr>
          <w:rFonts w:eastAsia="宋体"/>
          <w:b/>
          <w:lang w:eastAsia="zh-CN"/>
        </w:rPr>
        <w:fldChar w:fldCharType="end"/>
      </w:r>
    </w:p>
    <w:p w14:paraId="454C6DEB" w14:textId="42D3C811" w:rsidR="00B94742" w:rsidRDefault="00B94742"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_Ref525807890 \h </w:instrText>
      </w:r>
      <w:r>
        <w:rPr>
          <w:rFonts w:eastAsia="宋体"/>
          <w:b/>
          <w:lang w:eastAsia="zh-CN"/>
        </w:rPr>
      </w:r>
      <w:r>
        <w:rPr>
          <w:rFonts w:eastAsia="宋体"/>
          <w:b/>
          <w:lang w:eastAsia="zh-CN"/>
        </w:rPr>
        <w:fldChar w:fldCharType="separate"/>
      </w:r>
      <w:r w:rsidR="001F6C52" w:rsidRPr="007E369F">
        <w:rPr>
          <w:rFonts w:eastAsiaTheme="minorEastAsia"/>
          <w:b/>
          <w:i/>
          <w:u w:val="single"/>
          <w:lang w:eastAsia="zh-CN"/>
        </w:rPr>
        <w:t xml:space="preserve">Proposal </w:t>
      </w:r>
      <w:r w:rsidR="001F6C52">
        <w:rPr>
          <w:rFonts w:eastAsiaTheme="minorEastAsia"/>
          <w:b/>
          <w:i/>
          <w:noProof/>
          <w:u w:val="single"/>
          <w:lang w:eastAsia="zh-CN"/>
        </w:rPr>
        <w:t>2</w:t>
      </w:r>
      <w:r w:rsidR="001F6C52" w:rsidRPr="007E369F">
        <w:rPr>
          <w:rFonts w:eastAsiaTheme="minorEastAsia"/>
          <w:b/>
          <w:i/>
          <w:u w:val="single"/>
          <w:lang w:eastAsia="zh-CN"/>
        </w:rPr>
        <w:t>:</w:t>
      </w:r>
      <w:r w:rsidR="001F6C52" w:rsidRPr="007E369F">
        <w:rPr>
          <w:rFonts w:eastAsiaTheme="minorEastAsia"/>
          <w:b/>
          <w:i/>
          <w:lang w:eastAsia="zh-CN"/>
        </w:rPr>
        <w:t xml:space="preserve"> </w:t>
      </w:r>
      <w:r w:rsidR="001F6C52">
        <w:rPr>
          <w:rFonts w:eastAsiaTheme="minorEastAsia"/>
          <w:b/>
          <w:i/>
          <w:lang w:eastAsia="zh-CN"/>
        </w:rPr>
        <w:t>A</w:t>
      </w:r>
      <w:r w:rsidR="001F6C52" w:rsidRPr="00155512">
        <w:rPr>
          <w:rFonts w:eastAsiaTheme="minorEastAsia"/>
          <w:b/>
          <w:i/>
          <w:lang w:eastAsia="zh-CN"/>
        </w:rPr>
        <w:t xml:space="preserve"> new DCI format</w:t>
      </w:r>
      <w:r w:rsidR="001F6C52">
        <w:rPr>
          <w:rFonts w:eastAsiaTheme="minorEastAsia"/>
          <w:b/>
          <w:i/>
          <w:lang w:eastAsia="zh-CN"/>
        </w:rPr>
        <w:t xml:space="preserve"> of UE-specific search space is supported for dynamic sidelink scheduling</w:t>
      </w:r>
      <w:r w:rsidR="001F6C52" w:rsidRPr="007E369F">
        <w:rPr>
          <w:rFonts w:eastAsiaTheme="minorEastAsia"/>
          <w:b/>
          <w:i/>
          <w:lang w:eastAsia="zh-CN"/>
        </w:rPr>
        <w:t>.</w:t>
      </w:r>
      <w:r>
        <w:rPr>
          <w:rFonts w:eastAsia="宋体"/>
          <w:b/>
          <w:lang w:eastAsia="zh-CN"/>
        </w:rPr>
        <w:fldChar w:fldCharType="end"/>
      </w:r>
    </w:p>
    <w:p w14:paraId="445E0461" w14:textId="0F6D3A0C" w:rsidR="00B94742" w:rsidRDefault="00B94742"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_Ref525807891 \h </w:instrText>
      </w:r>
      <w:r>
        <w:rPr>
          <w:rFonts w:eastAsia="宋体"/>
          <w:b/>
          <w:lang w:eastAsia="zh-CN"/>
        </w:rPr>
      </w:r>
      <w:r>
        <w:rPr>
          <w:rFonts w:eastAsia="宋体"/>
          <w:b/>
          <w:lang w:eastAsia="zh-CN"/>
        </w:rPr>
        <w:fldChar w:fldCharType="separate"/>
      </w:r>
      <w:r w:rsidR="001F6C52" w:rsidRPr="007E369F">
        <w:rPr>
          <w:rFonts w:eastAsiaTheme="minorEastAsia"/>
          <w:b/>
          <w:i/>
          <w:u w:val="single"/>
          <w:lang w:eastAsia="zh-CN"/>
        </w:rPr>
        <w:t xml:space="preserve">Proposal </w:t>
      </w:r>
      <w:r w:rsidR="001F6C52">
        <w:rPr>
          <w:rFonts w:eastAsiaTheme="minorEastAsia"/>
          <w:b/>
          <w:i/>
          <w:noProof/>
          <w:u w:val="single"/>
          <w:lang w:eastAsia="zh-CN"/>
        </w:rPr>
        <w:t>3</w:t>
      </w:r>
      <w:r w:rsidR="001F6C52" w:rsidRPr="007E369F">
        <w:rPr>
          <w:rFonts w:eastAsiaTheme="minorEastAsia"/>
          <w:b/>
          <w:i/>
          <w:u w:val="single"/>
          <w:lang w:eastAsia="zh-CN"/>
        </w:rPr>
        <w:t>:</w:t>
      </w:r>
      <w:r w:rsidR="001F6C52" w:rsidRPr="007E369F">
        <w:rPr>
          <w:rFonts w:eastAsiaTheme="minorEastAsia"/>
          <w:b/>
          <w:i/>
          <w:lang w:eastAsia="zh-CN"/>
        </w:rPr>
        <w:t xml:space="preserve"> </w:t>
      </w:r>
      <w:r w:rsidR="001F6C52">
        <w:rPr>
          <w:rFonts w:eastAsiaTheme="minorEastAsia"/>
          <w:b/>
          <w:i/>
          <w:lang w:eastAsia="zh-CN"/>
        </w:rPr>
        <w:t>S</w:t>
      </w:r>
      <w:r w:rsidR="001F6C52" w:rsidRPr="00155512">
        <w:rPr>
          <w:rFonts w:eastAsiaTheme="minorEastAsia"/>
          <w:b/>
          <w:i/>
          <w:lang w:eastAsia="zh-CN"/>
        </w:rPr>
        <w:t>emi-persistent scheduling allocation</w:t>
      </w:r>
      <w:r w:rsidR="001F6C52">
        <w:rPr>
          <w:rFonts w:eastAsiaTheme="minorEastAsia"/>
          <w:b/>
          <w:i/>
          <w:lang w:eastAsia="zh-CN"/>
        </w:rPr>
        <w:t xml:space="preserve"> based on the</w:t>
      </w:r>
      <w:r w:rsidR="001F6C52" w:rsidRPr="00155512">
        <w:t xml:space="preserve"> </w:t>
      </w:r>
      <w:r w:rsidR="001F6C52" w:rsidRPr="00155512">
        <w:rPr>
          <w:rFonts w:eastAsiaTheme="minorEastAsia"/>
          <w:b/>
          <w:i/>
          <w:lang w:eastAsia="zh-CN"/>
        </w:rPr>
        <w:t xml:space="preserve">configured uplink grant type-2 </w:t>
      </w:r>
      <w:r w:rsidR="001F6C52">
        <w:rPr>
          <w:rFonts w:eastAsiaTheme="minorEastAsia"/>
          <w:b/>
          <w:i/>
          <w:lang w:eastAsia="zh-CN"/>
        </w:rPr>
        <w:t>is supported for NR sidelink</w:t>
      </w:r>
      <w:r w:rsidR="001F6C52" w:rsidRPr="007E369F">
        <w:rPr>
          <w:rFonts w:eastAsiaTheme="minorEastAsia"/>
          <w:b/>
          <w:i/>
          <w:lang w:eastAsia="zh-CN"/>
        </w:rPr>
        <w:t>.</w:t>
      </w:r>
      <w:r>
        <w:rPr>
          <w:rFonts w:eastAsia="宋体"/>
          <w:b/>
          <w:lang w:eastAsia="zh-CN"/>
        </w:rPr>
        <w:fldChar w:fldCharType="end"/>
      </w:r>
    </w:p>
    <w:p w14:paraId="167CF752" w14:textId="227BBE5E" w:rsidR="00B94742" w:rsidRDefault="00B94742"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_Ref525807893 \h </w:instrText>
      </w:r>
      <w:r>
        <w:rPr>
          <w:rFonts w:eastAsia="宋体"/>
          <w:b/>
          <w:lang w:eastAsia="zh-CN"/>
        </w:rPr>
      </w:r>
      <w:r>
        <w:rPr>
          <w:rFonts w:eastAsia="宋体"/>
          <w:b/>
          <w:lang w:eastAsia="zh-CN"/>
        </w:rPr>
        <w:fldChar w:fldCharType="separate"/>
      </w:r>
      <w:r w:rsidR="001F6C52" w:rsidRPr="007E369F">
        <w:rPr>
          <w:rFonts w:eastAsiaTheme="minorEastAsia"/>
          <w:b/>
          <w:i/>
          <w:u w:val="single"/>
          <w:lang w:eastAsia="zh-CN"/>
        </w:rPr>
        <w:t xml:space="preserve">Proposal </w:t>
      </w:r>
      <w:r w:rsidR="001F6C52">
        <w:rPr>
          <w:rFonts w:eastAsiaTheme="minorEastAsia"/>
          <w:b/>
          <w:i/>
          <w:noProof/>
          <w:u w:val="single"/>
          <w:lang w:eastAsia="zh-CN"/>
        </w:rPr>
        <w:t>4</w:t>
      </w:r>
      <w:r w:rsidR="001F6C52" w:rsidRPr="007E369F">
        <w:rPr>
          <w:rFonts w:eastAsiaTheme="minorEastAsia"/>
          <w:b/>
          <w:i/>
          <w:u w:val="single"/>
          <w:lang w:eastAsia="zh-CN"/>
        </w:rPr>
        <w:t>:</w:t>
      </w:r>
      <w:r w:rsidR="001F6C52" w:rsidRPr="007E369F">
        <w:rPr>
          <w:rFonts w:eastAsiaTheme="minorEastAsia"/>
          <w:b/>
          <w:i/>
          <w:lang w:eastAsia="zh-CN"/>
        </w:rPr>
        <w:t xml:space="preserve"> </w:t>
      </w:r>
      <w:r w:rsidR="001F6C52">
        <w:rPr>
          <w:rFonts w:eastAsiaTheme="minorEastAsia"/>
          <w:b/>
          <w:i/>
          <w:lang w:eastAsia="zh-CN"/>
        </w:rPr>
        <w:t>T</w:t>
      </w:r>
      <w:r w:rsidR="001F6C52" w:rsidRPr="0042342E">
        <w:rPr>
          <w:rFonts w:eastAsiaTheme="minorEastAsia"/>
          <w:b/>
          <w:i/>
          <w:lang w:eastAsia="zh-CN"/>
        </w:rPr>
        <w:t>he scheduling timing</w:t>
      </w:r>
      <w:r w:rsidR="001F6C52">
        <w:rPr>
          <w:rFonts w:eastAsiaTheme="minorEastAsia"/>
          <w:b/>
          <w:i/>
          <w:lang w:eastAsia="zh-CN"/>
        </w:rPr>
        <w:t>,</w:t>
      </w:r>
      <w:r w:rsidR="001F6C52" w:rsidRPr="0042342E">
        <w:t xml:space="preserve"> </w:t>
      </w:r>
      <w:r w:rsidR="001F6C52" w:rsidRPr="0042342E">
        <w:rPr>
          <w:rFonts w:eastAsiaTheme="minorEastAsia"/>
          <w:b/>
          <w:i/>
          <w:lang w:eastAsia="zh-CN"/>
        </w:rPr>
        <w:t>as well as the processing capability</w:t>
      </w:r>
      <w:r w:rsidR="001F6C52">
        <w:rPr>
          <w:rFonts w:eastAsiaTheme="minorEastAsia"/>
          <w:b/>
          <w:i/>
          <w:lang w:eastAsia="zh-CN"/>
        </w:rPr>
        <w:t>,</w:t>
      </w:r>
      <w:r w:rsidR="001F6C52" w:rsidRPr="0042342E">
        <w:t xml:space="preserve"> </w:t>
      </w:r>
      <w:r w:rsidR="001F6C52" w:rsidRPr="0042342E">
        <w:rPr>
          <w:rFonts w:eastAsiaTheme="minorEastAsia"/>
          <w:b/>
          <w:i/>
          <w:lang w:eastAsia="zh-CN"/>
        </w:rPr>
        <w:t>should be defined for the sidelink scheduling</w:t>
      </w:r>
      <w:r w:rsidR="001F6C52" w:rsidRPr="007E369F">
        <w:rPr>
          <w:rFonts w:eastAsiaTheme="minorEastAsia"/>
          <w:b/>
          <w:i/>
          <w:lang w:eastAsia="zh-CN"/>
        </w:rPr>
        <w:t>.</w:t>
      </w:r>
      <w:r>
        <w:rPr>
          <w:rFonts w:eastAsia="宋体"/>
          <w:b/>
          <w:lang w:eastAsia="zh-CN"/>
        </w:rPr>
        <w:fldChar w:fldCharType="end"/>
      </w:r>
    </w:p>
    <w:p w14:paraId="5EBB7D25" w14:textId="716C2D18" w:rsidR="00B94742" w:rsidRDefault="00B94742"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_Ref525807894 \h </w:instrText>
      </w:r>
      <w:r>
        <w:rPr>
          <w:rFonts w:eastAsia="宋体"/>
          <w:b/>
          <w:lang w:eastAsia="zh-CN"/>
        </w:rPr>
      </w:r>
      <w:r>
        <w:rPr>
          <w:rFonts w:eastAsia="宋体"/>
          <w:b/>
          <w:lang w:eastAsia="zh-CN"/>
        </w:rPr>
        <w:fldChar w:fldCharType="separate"/>
      </w:r>
      <w:r w:rsidR="001F6C52" w:rsidRPr="007E369F">
        <w:rPr>
          <w:rFonts w:eastAsiaTheme="minorEastAsia"/>
          <w:b/>
          <w:i/>
          <w:u w:val="single"/>
          <w:lang w:eastAsia="zh-CN"/>
        </w:rPr>
        <w:t xml:space="preserve">Proposal </w:t>
      </w:r>
      <w:r w:rsidR="001F6C52">
        <w:rPr>
          <w:rFonts w:eastAsiaTheme="minorEastAsia"/>
          <w:b/>
          <w:i/>
          <w:noProof/>
          <w:u w:val="single"/>
          <w:lang w:eastAsia="zh-CN"/>
        </w:rPr>
        <w:t>5</w:t>
      </w:r>
      <w:r w:rsidR="001F6C52" w:rsidRPr="007E369F">
        <w:rPr>
          <w:rFonts w:eastAsiaTheme="minorEastAsia"/>
          <w:b/>
          <w:i/>
          <w:u w:val="single"/>
          <w:lang w:eastAsia="zh-CN"/>
        </w:rPr>
        <w:t>:</w:t>
      </w:r>
      <w:r w:rsidR="001F6C52" w:rsidRPr="007E369F">
        <w:rPr>
          <w:rFonts w:eastAsiaTheme="minorEastAsia"/>
          <w:b/>
          <w:i/>
          <w:lang w:eastAsia="zh-CN"/>
        </w:rPr>
        <w:t xml:space="preserve"> </w:t>
      </w:r>
      <w:r w:rsidR="001F6C52" w:rsidRPr="0042342E">
        <w:rPr>
          <w:rFonts w:eastAsiaTheme="minorEastAsia"/>
          <w:b/>
          <w:i/>
          <w:lang w:eastAsia="zh-CN"/>
        </w:rPr>
        <w:t xml:space="preserve">A UE </w:t>
      </w:r>
      <w:r w:rsidR="001F6C52">
        <w:rPr>
          <w:rFonts w:eastAsiaTheme="minorEastAsia"/>
          <w:b/>
          <w:i/>
          <w:lang w:eastAsia="zh-CN"/>
        </w:rPr>
        <w:t>may need to report the selected beam(s) between peers in sidelink to assist the network scheduling</w:t>
      </w:r>
      <w:r w:rsidR="001F6C52" w:rsidRPr="007E369F">
        <w:rPr>
          <w:rFonts w:eastAsiaTheme="minorEastAsia"/>
          <w:b/>
          <w:i/>
          <w:lang w:eastAsia="zh-CN"/>
        </w:rPr>
        <w:t>.</w:t>
      </w:r>
      <w:r>
        <w:rPr>
          <w:rFonts w:eastAsia="宋体"/>
          <w:b/>
          <w:lang w:eastAsia="zh-CN"/>
        </w:rPr>
        <w:fldChar w:fldCharType="end"/>
      </w:r>
    </w:p>
    <w:p w14:paraId="3F58C2C1" w14:textId="46703410" w:rsidR="00B94742" w:rsidRDefault="00B94742"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_Ref525807896 \h </w:instrText>
      </w:r>
      <w:r>
        <w:rPr>
          <w:rFonts w:eastAsia="宋体"/>
          <w:b/>
          <w:lang w:eastAsia="zh-CN"/>
        </w:rPr>
      </w:r>
      <w:r>
        <w:rPr>
          <w:rFonts w:eastAsia="宋体"/>
          <w:b/>
          <w:lang w:eastAsia="zh-CN"/>
        </w:rPr>
        <w:fldChar w:fldCharType="separate"/>
      </w:r>
      <w:r w:rsidR="001F6C52" w:rsidRPr="007E369F">
        <w:rPr>
          <w:rFonts w:eastAsiaTheme="minorEastAsia"/>
          <w:b/>
          <w:i/>
          <w:u w:val="single"/>
          <w:lang w:eastAsia="zh-CN"/>
        </w:rPr>
        <w:t xml:space="preserve">Proposal </w:t>
      </w:r>
      <w:r w:rsidR="001F6C52">
        <w:rPr>
          <w:rFonts w:eastAsiaTheme="minorEastAsia"/>
          <w:b/>
          <w:i/>
          <w:noProof/>
          <w:u w:val="single"/>
          <w:lang w:eastAsia="zh-CN"/>
        </w:rPr>
        <w:t>6</w:t>
      </w:r>
      <w:r w:rsidR="001F6C52" w:rsidRPr="007E369F">
        <w:rPr>
          <w:rFonts w:eastAsiaTheme="minorEastAsia"/>
          <w:b/>
          <w:i/>
          <w:u w:val="single"/>
          <w:lang w:eastAsia="zh-CN"/>
        </w:rPr>
        <w:t>:</w:t>
      </w:r>
      <w:r w:rsidR="001F6C52" w:rsidRPr="007E369F">
        <w:rPr>
          <w:rFonts w:eastAsiaTheme="minorEastAsia"/>
          <w:b/>
          <w:i/>
          <w:lang w:eastAsia="zh-CN"/>
        </w:rPr>
        <w:t xml:space="preserve"> </w:t>
      </w:r>
      <w:r w:rsidR="001F6C52">
        <w:rPr>
          <w:rFonts w:eastAsiaTheme="minorEastAsia"/>
          <w:b/>
          <w:i/>
          <w:lang w:eastAsia="zh-CN"/>
        </w:rPr>
        <w:t>BSR for sidelink should be enhanced to indicate the transmission type and destination</w:t>
      </w:r>
      <w:r w:rsidR="001F6C52" w:rsidRPr="007E369F">
        <w:rPr>
          <w:rFonts w:eastAsiaTheme="minorEastAsia"/>
          <w:b/>
          <w:i/>
          <w:lang w:eastAsia="zh-CN"/>
        </w:rPr>
        <w:t>.</w:t>
      </w:r>
      <w:r>
        <w:rPr>
          <w:rFonts w:eastAsia="宋体"/>
          <w:b/>
          <w:lang w:eastAsia="zh-CN"/>
        </w:rPr>
        <w:fldChar w:fldCharType="end"/>
      </w:r>
    </w:p>
    <w:p w14:paraId="6A73E310" w14:textId="62B09DA8" w:rsidR="00B94742" w:rsidRDefault="00B94742"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_Ref525807897 \h </w:instrText>
      </w:r>
      <w:r>
        <w:rPr>
          <w:rFonts w:eastAsia="宋体"/>
          <w:b/>
          <w:lang w:eastAsia="zh-CN"/>
        </w:rPr>
      </w:r>
      <w:r>
        <w:rPr>
          <w:rFonts w:eastAsia="宋体"/>
          <w:b/>
          <w:lang w:eastAsia="zh-CN"/>
        </w:rPr>
        <w:fldChar w:fldCharType="separate"/>
      </w:r>
      <w:r w:rsidR="001F6C52" w:rsidRPr="007E369F">
        <w:rPr>
          <w:rFonts w:eastAsiaTheme="minorEastAsia"/>
          <w:b/>
          <w:i/>
          <w:u w:val="single"/>
          <w:lang w:eastAsia="zh-CN"/>
        </w:rPr>
        <w:t xml:space="preserve">Proposal </w:t>
      </w:r>
      <w:r w:rsidR="001F6C52">
        <w:rPr>
          <w:rFonts w:eastAsiaTheme="minorEastAsia"/>
          <w:b/>
          <w:i/>
          <w:noProof/>
          <w:u w:val="single"/>
          <w:lang w:eastAsia="zh-CN"/>
        </w:rPr>
        <w:t>7</w:t>
      </w:r>
      <w:r w:rsidR="001F6C52" w:rsidRPr="007E369F">
        <w:rPr>
          <w:rFonts w:eastAsiaTheme="minorEastAsia"/>
          <w:b/>
          <w:i/>
          <w:u w:val="single"/>
          <w:lang w:eastAsia="zh-CN"/>
        </w:rPr>
        <w:t>:</w:t>
      </w:r>
      <w:r w:rsidR="001F6C52" w:rsidRPr="007E369F">
        <w:rPr>
          <w:rFonts w:eastAsiaTheme="minorEastAsia"/>
          <w:b/>
          <w:i/>
          <w:lang w:eastAsia="zh-CN"/>
        </w:rPr>
        <w:t xml:space="preserve"> </w:t>
      </w:r>
      <w:r w:rsidR="001F6C52" w:rsidRPr="0042342E">
        <w:rPr>
          <w:rFonts w:eastAsiaTheme="minorEastAsia"/>
          <w:b/>
          <w:i/>
          <w:lang w:eastAsia="zh-CN"/>
        </w:rPr>
        <w:t xml:space="preserve">A dedicated SR </w:t>
      </w:r>
      <w:r w:rsidR="001F6C52">
        <w:rPr>
          <w:rFonts w:eastAsiaTheme="minorEastAsia"/>
          <w:b/>
          <w:i/>
          <w:lang w:eastAsia="zh-CN"/>
        </w:rPr>
        <w:t xml:space="preserve">resource </w:t>
      </w:r>
      <w:r w:rsidR="001F6C52" w:rsidRPr="0042342E">
        <w:rPr>
          <w:rFonts w:eastAsiaTheme="minorEastAsia"/>
          <w:b/>
          <w:i/>
          <w:lang w:eastAsia="zh-CN"/>
        </w:rPr>
        <w:t>for sidelink transmission may be introduced</w:t>
      </w:r>
      <w:r w:rsidR="001F6C52" w:rsidRPr="007E369F">
        <w:rPr>
          <w:rFonts w:eastAsiaTheme="minorEastAsia"/>
          <w:b/>
          <w:i/>
          <w:lang w:eastAsia="zh-CN"/>
        </w:rPr>
        <w:t>.</w:t>
      </w:r>
      <w:r>
        <w:rPr>
          <w:rFonts w:eastAsia="宋体"/>
          <w:b/>
          <w:lang w:eastAsia="zh-CN"/>
        </w:rPr>
        <w:fldChar w:fldCharType="end"/>
      </w:r>
    </w:p>
    <w:p w14:paraId="614BDAD5" w14:textId="6AA6389F" w:rsidR="00BA50F4" w:rsidRPr="007E369F" w:rsidRDefault="00BA50F4" w:rsidP="00B015CC">
      <w:pPr>
        <w:pStyle w:val="a0"/>
        <w:rPr>
          <w:rFonts w:eastAsia="宋体"/>
          <w:b/>
          <w:lang w:eastAsia="zh-CN"/>
        </w:rPr>
      </w:pPr>
      <w:r w:rsidRPr="007E369F">
        <w:rPr>
          <w:rFonts w:eastAsia="宋体"/>
          <w:b/>
          <w:lang w:eastAsia="zh-CN"/>
        </w:rPr>
        <w:fldChar w:fldCharType="begin"/>
      </w:r>
      <w:r w:rsidRPr="007E369F">
        <w:rPr>
          <w:rFonts w:eastAsia="宋体"/>
          <w:b/>
          <w:lang w:eastAsia="zh-CN"/>
        </w:rPr>
        <w:instrText xml:space="preserve"> REF _Ref521243432 \h </w:instrText>
      </w:r>
      <w:r w:rsidR="006234FF" w:rsidRPr="007E369F">
        <w:rPr>
          <w:rFonts w:eastAsia="宋体"/>
          <w:b/>
          <w:lang w:eastAsia="zh-CN"/>
        </w:rPr>
        <w:instrText xml:space="preserve"> \* MERGEFORMAT </w:instrText>
      </w:r>
      <w:r w:rsidRPr="007E369F">
        <w:rPr>
          <w:rFonts w:eastAsia="宋体"/>
          <w:b/>
          <w:lang w:eastAsia="zh-CN"/>
        </w:rPr>
      </w:r>
      <w:r w:rsidRPr="007E369F">
        <w:rPr>
          <w:rFonts w:eastAsia="宋体"/>
          <w:b/>
          <w:lang w:eastAsia="zh-CN"/>
        </w:rPr>
        <w:fldChar w:fldCharType="separate"/>
      </w:r>
      <w:r w:rsidR="001F6C52" w:rsidRPr="007E369F">
        <w:rPr>
          <w:rFonts w:eastAsiaTheme="minorEastAsia"/>
          <w:b/>
          <w:i/>
          <w:u w:val="single"/>
          <w:lang w:eastAsia="zh-CN"/>
        </w:rPr>
        <w:t xml:space="preserve">Proposal </w:t>
      </w:r>
      <w:r w:rsidR="001F6C52">
        <w:rPr>
          <w:rFonts w:eastAsiaTheme="minorEastAsia"/>
          <w:b/>
          <w:i/>
          <w:noProof/>
          <w:u w:val="single"/>
          <w:lang w:eastAsia="zh-CN"/>
        </w:rPr>
        <w:t>8</w:t>
      </w:r>
      <w:r w:rsidR="001F6C52" w:rsidRPr="007E369F">
        <w:rPr>
          <w:rFonts w:eastAsiaTheme="minorEastAsia"/>
          <w:b/>
          <w:i/>
          <w:u w:val="single"/>
          <w:lang w:eastAsia="zh-CN"/>
        </w:rPr>
        <w:t>:</w:t>
      </w:r>
      <w:r w:rsidR="001F6C52" w:rsidRPr="007E369F">
        <w:rPr>
          <w:rFonts w:eastAsiaTheme="minorEastAsia"/>
          <w:b/>
          <w:i/>
          <w:lang w:eastAsia="zh-CN"/>
        </w:rPr>
        <w:t xml:space="preserve"> The </w:t>
      </w:r>
      <w:proofErr w:type="spellStart"/>
      <w:r w:rsidR="001F6C52" w:rsidRPr="007E369F">
        <w:rPr>
          <w:rFonts w:eastAsiaTheme="minorEastAsia"/>
          <w:b/>
          <w:i/>
          <w:lang w:eastAsia="zh-CN"/>
        </w:rPr>
        <w:t>eNB</w:t>
      </w:r>
      <w:proofErr w:type="spellEnd"/>
      <w:r w:rsidR="001F6C52" w:rsidRPr="007E369F">
        <w:rPr>
          <w:rFonts w:eastAsiaTheme="minorEastAsia"/>
          <w:b/>
          <w:i/>
          <w:lang w:eastAsia="zh-CN"/>
        </w:rPr>
        <w:t xml:space="preserve"> broadcasts the necessary NR sidelink configurations</w:t>
      </w:r>
      <w:r w:rsidR="001F6C52">
        <w:rPr>
          <w:rFonts w:eastAsiaTheme="minorEastAsia"/>
          <w:b/>
          <w:i/>
          <w:lang w:eastAsia="zh-CN"/>
        </w:rPr>
        <w:t xml:space="preserve"> in SIB, at least for </w:t>
      </w:r>
      <w:r w:rsidR="001F6C52" w:rsidRPr="00B63B5A">
        <w:rPr>
          <w:rFonts w:eastAsiaTheme="minorEastAsia"/>
          <w:b/>
          <w:i/>
          <w:lang w:eastAsia="zh-CN"/>
        </w:rPr>
        <w:t>autonomous resource allocation operation applied in NR sidelink</w:t>
      </w:r>
      <w:r w:rsidR="001F6C52" w:rsidRPr="007E369F">
        <w:rPr>
          <w:rFonts w:eastAsiaTheme="minorEastAsia"/>
          <w:b/>
          <w:i/>
          <w:lang w:eastAsia="zh-CN"/>
        </w:rPr>
        <w:t>.</w:t>
      </w:r>
      <w:r w:rsidRPr="007E369F">
        <w:rPr>
          <w:rFonts w:eastAsia="宋体"/>
          <w:b/>
          <w:lang w:eastAsia="zh-CN"/>
        </w:rPr>
        <w:fldChar w:fldCharType="end"/>
      </w:r>
    </w:p>
    <w:p w14:paraId="20008373" w14:textId="1BDD439F" w:rsidR="008720FF" w:rsidRPr="007E369F" w:rsidRDefault="008720FF" w:rsidP="00B015CC">
      <w:pPr>
        <w:pStyle w:val="a0"/>
        <w:rPr>
          <w:rFonts w:eastAsia="宋体"/>
          <w:b/>
          <w:lang w:eastAsia="zh-CN"/>
        </w:rPr>
      </w:pPr>
      <w:r w:rsidRPr="007E369F">
        <w:rPr>
          <w:rFonts w:eastAsia="宋体"/>
          <w:b/>
          <w:lang w:eastAsia="zh-CN"/>
        </w:rPr>
        <w:lastRenderedPageBreak/>
        <w:fldChar w:fldCharType="begin"/>
      </w:r>
      <w:r w:rsidRPr="007E369F">
        <w:rPr>
          <w:rFonts w:eastAsia="宋体"/>
          <w:b/>
          <w:lang w:eastAsia="zh-CN"/>
        </w:rPr>
        <w:instrText xml:space="preserve"> REF _Ref521437292 \h </w:instrText>
      </w:r>
      <w:r w:rsidR="007E369F">
        <w:rPr>
          <w:rFonts w:eastAsia="宋体"/>
          <w:b/>
          <w:lang w:eastAsia="zh-CN"/>
        </w:rPr>
        <w:instrText xml:space="preserve"> \* MERGEFORMAT </w:instrText>
      </w:r>
      <w:r w:rsidRPr="007E369F">
        <w:rPr>
          <w:rFonts w:eastAsia="宋体"/>
          <w:b/>
          <w:lang w:eastAsia="zh-CN"/>
        </w:rPr>
      </w:r>
      <w:r w:rsidRPr="007E369F">
        <w:rPr>
          <w:rFonts w:eastAsia="宋体"/>
          <w:b/>
          <w:lang w:eastAsia="zh-CN"/>
        </w:rPr>
        <w:fldChar w:fldCharType="separate"/>
      </w:r>
      <w:r w:rsidR="001F6C52" w:rsidRPr="007E369F">
        <w:rPr>
          <w:rFonts w:eastAsiaTheme="minorEastAsia"/>
          <w:b/>
          <w:i/>
          <w:u w:val="single"/>
          <w:lang w:eastAsia="zh-CN"/>
        </w:rPr>
        <w:t xml:space="preserve">Proposal </w:t>
      </w:r>
      <w:r w:rsidR="001F6C52">
        <w:rPr>
          <w:rFonts w:eastAsiaTheme="minorEastAsia"/>
          <w:b/>
          <w:i/>
          <w:noProof/>
          <w:u w:val="single"/>
          <w:lang w:eastAsia="zh-CN"/>
        </w:rPr>
        <w:t>9</w:t>
      </w:r>
      <w:r w:rsidR="001F6C52" w:rsidRPr="007E369F">
        <w:rPr>
          <w:rFonts w:eastAsiaTheme="minorEastAsia"/>
          <w:b/>
          <w:i/>
          <w:u w:val="single"/>
          <w:lang w:eastAsia="zh-CN"/>
        </w:rPr>
        <w:t>:</w:t>
      </w:r>
      <w:r w:rsidR="001F6C52" w:rsidRPr="007E369F">
        <w:rPr>
          <w:rFonts w:eastAsiaTheme="minorEastAsia"/>
          <w:b/>
          <w:i/>
          <w:lang w:eastAsia="zh-CN"/>
        </w:rPr>
        <w:t xml:space="preserve"> </w:t>
      </w:r>
      <w:r w:rsidR="001F6C52">
        <w:rPr>
          <w:rFonts w:eastAsiaTheme="minorEastAsia"/>
          <w:b/>
          <w:i/>
          <w:lang w:eastAsia="zh-CN"/>
        </w:rPr>
        <w:t xml:space="preserve">It should be clarified </w:t>
      </w:r>
      <w:r w:rsidR="001F6C52" w:rsidRPr="004B19CA">
        <w:rPr>
          <w:rFonts w:eastAsiaTheme="minorEastAsia"/>
          <w:b/>
          <w:i/>
          <w:lang w:eastAsia="zh-CN"/>
        </w:rPr>
        <w:t xml:space="preserve">on the necessity and benefit of </w:t>
      </w:r>
      <w:r w:rsidR="001F6C52">
        <w:rPr>
          <w:rFonts w:eastAsiaTheme="minorEastAsia"/>
          <w:b/>
          <w:i/>
          <w:lang w:eastAsia="zh-CN"/>
        </w:rPr>
        <w:t xml:space="preserve">enabling LTE </w:t>
      </w:r>
      <w:proofErr w:type="spellStart"/>
      <w:r w:rsidR="001F6C52">
        <w:rPr>
          <w:rFonts w:eastAsiaTheme="minorEastAsia"/>
          <w:b/>
          <w:i/>
          <w:lang w:eastAsia="zh-CN"/>
        </w:rPr>
        <w:t>Uu</w:t>
      </w:r>
      <w:proofErr w:type="spellEnd"/>
      <w:r w:rsidR="001F6C52">
        <w:rPr>
          <w:rFonts w:eastAsiaTheme="minorEastAsia"/>
          <w:b/>
          <w:i/>
          <w:lang w:eastAsia="zh-CN"/>
        </w:rPr>
        <w:t xml:space="preserve"> to</w:t>
      </w:r>
      <w:r w:rsidR="001F6C52" w:rsidRPr="004B19CA">
        <w:rPr>
          <w:rFonts w:eastAsiaTheme="minorEastAsia"/>
          <w:b/>
          <w:i/>
          <w:lang w:eastAsia="zh-CN"/>
        </w:rPr>
        <w:t xml:space="preserve"> schedul</w:t>
      </w:r>
      <w:r w:rsidR="001F6C52">
        <w:rPr>
          <w:rFonts w:eastAsiaTheme="minorEastAsia"/>
          <w:b/>
          <w:i/>
          <w:lang w:eastAsia="zh-CN"/>
        </w:rPr>
        <w:t xml:space="preserve">e </w:t>
      </w:r>
      <w:r w:rsidR="001F6C52" w:rsidRPr="004B19CA">
        <w:rPr>
          <w:rFonts w:eastAsiaTheme="minorEastAsia"/>
          <w:b/>
          <w:i/>
          <w:lang w:eastAsia="zh-CN"/>
        </w:rPr>
        <w:t>NR sidelink</w:t>
      </w:r>
      <w:r w:rsidR="001F6C52" w:rsidRPr="00716E93">
        <w:rPr>
          <w:rFonts w:eastAsiaTheme="minorEastAsia"/>
          <w:b/>
          <w:i/>
          <w:lang w:eastAsia="zh-CN"/>
        </w:rPr>
        <w:t xml:space="preserve"> </w:t>
      </w:r>
      <w:r w:rsidR="001F6C52" w:rsidRPr="004B19CA">
        <w:rPr>
          <w:rFonts w:eastAsiaTheme="minorEastAsia"/>
          <w:b/>
          <w:i/>
          <w:lang w:eastAsia="zh-CN"/>
        </w:rPr>
        <w:t>dynamic</w:t>
      </w:r>
      <w:r w:rsidR="001F6C52">
        <w:rPr>
          <w:rFonts w:eastAsiaTheme="minorEastAsia"/>
          <w:b/>
          <w:i/>
          <w:lang w:eastAsia="zh-CN"/>
        </w:rPr>
        <w:t>ally</w:t>
      </w:r>
      <w:r w:rsidR="001F6C52" w:rsidRPr="007E369F">
        <w:rPr>
          <w:rFonts w:eastAsiaTheme="minorEastAsia"/>
          <w:b/>
          <w:i/>
          <w:lang w:eastAsia="zh-CN"/>
        </w:rPr>
        <w:t>.</w:t>
      </w:r>
      <w:r w:rsidRPr="007E369F">
        <w:rPr>
          <w:rFonts w:eastAsia="宋体"/>
          <w:b/>
          <w:lang w:eastAsia="zh-CN"/>
        </w:rPr>
        <w:fldChar w:fldCharType="end"/>
      </w:r>
    </w:p>
    <w:p w14:paraId="3AE64EB6" w14:textId="10B802D7" w:rsidR="00BA50F4" w:rsidRPr="006234FF" w:rsidRDefault="00BA50F4" w:rsidP="00B015CC">
      <w:pPr>
        <w:pStyle w:val="a0"/>
        <w:rPr>
          <w:rFonts w:eastAsia="宋体"/>
          <w:b/>
          <w:sz w:val="22"/>
          <w:lang w:eastAsia="zh-CN"/>
        </w:rPr>
      </w:pPr>
      <w:r w:rsidRPr="007E369F">
        <w:rPr>
          <w:rFonts w:eastAsia="宋体"/>
          <w:b/>
          <w:lang w:eastAsia="zh-CN"/>
        </w:rPr>
        <w:fldChar w:fldCharType="begin"/>
      </w:r>
      <w:r w:rsidRPr="007E369F">
        <w:rPr>
          <w:rFonts w:eastAsia="宋体"/>
          <w:b/>
          <w:lang w:eastAsia="zh-CN"/>
        </w:rPr>
        <w:instrText xml:space="preserve"> REF _Ref521243433 \h </w:instrText>
      </w:r>
      <w:r w:rsidR="006234FF" w:rsidRPr="007E369F">
        <w:rPr>
          <w:rFonts w:eastAsia="宋体"/>
          <w:b/>
          <w:lang w:eastAsia="zh-CN"/>
        </w:rPr>
        <w:instrText xml:space="preserve"> \* MERGEFORMAT </w:instrText>
      </w:r>
      <w:r w:rsidRPr="007E369F">
        <w:rPr>
          <w:rFonts w:eastAsia="宋体"/>
          <w:b/>
          <w:lang w:eastAsia="zh-CN"/>
        </w:rPr>
      </w:r>
      <w:r w:rsidRPr="007E369F">
        <w:rPr>
          <w:rFonts w:eastAsia="宋体"/>
          <w:b/>
          <w:lang w:eastAsia="zh-CN"/>
        </w:rPr>
        <w:fldChar w:fldCharType="separate"/>
      </w:r>
      <w:r w:rsidR="001F6C52" w:rsidRPr="007E369F">
        <w:rPr>
          <w:rFonts w:eastAsiaTheme="minorEastAsia"/>
          <w:b/>
          <w:i/>
          <w:u w:val="single"/>
          <w:lang w:eastAsia="zh-CN"/>
        </w:rPr>
        <w:t xml:space="preserve">Proposal </w:t>
      </w:r>
      <w:r w:rsidR="001F6C52">
        <w:rPr>
          <w:rFonts w:eastAsiaTheme="minorEastAsia"/>
          <w:b/>
          <w:i/>
          <w:noProof/>
          <w:u w:val="single"/>
          <w:lang w:eastAsia="zh-CN"/>
        </w:rPr>
        <w:t>10</w:t>
      </w:r>
      <w:r w:rsidR="001F6C52" w:rsidRPr="007E369F">
        <w:rPr>
          <w:rFonts w:eastAsiaTheme="minorEastAsia"/>
          <w:b/>
          <w:i/>
          <w:u w:val="single"/>
          <w:lang w:eastAsia="zh-CN"/>
        </w:rPr>
        <w:t>:</w:t>
      </w:r>
      <w:r w:rsidR="001F6C52" w:rsidRPr="007E369F">
        <w:rPr>
          <w:rFonts w:eastAsiaTheme="minorEastAsia"/>
          <w:b/>
          <w:i/>
          <w:lang w:eastAsia="zh-CN"/>
        </w:rPr>
        <w:t xml:space="preserve"> </w:t>
      </w:r>
      <w:r w:rsidR="001F6C52" w:rsidRPr="00140110">
        <w:rPr>
          <w:rFonts w:eastAsiaTheme="minorEastAsia"/>
          <w:b/>
          <w:i/>
          <w:lang w:eastAsia="zh-CN"/>
        </w:rPr>
        <w:t xml:space="preserve">In order to reduce the impact to the specification and minimize the complexity, only a limited subset of functionalities is supported for LTE </w:t>
      </w:r>
      <w:proofErr w:type="spellStart"/>
      <w:r w:rsidR="001F6C52" w:rsidRPr="00140110">
        <w:rPr>
          <w:rFonts w:eastAsiaTheme="minorEastAsia"/>
          <w:b/>
          <w:i/>
          <w:lang w:eastAsia="zh-CN"/>
        </w:rPr>
        <w:t>Uu</w:t>
      </w:r>
      <w:proofErr w:type="spellEnd"/>
      <w:r w:rsidR="001F6C52" w:rsidRPr="00140110">
        <w:rPr>
          <w:rFonts w:eastAsiaTheme="minorEastAsia"/>
          <w:b/>
          <w:i/>
          <w:lang w:eastAsia="zh-CN"/>
        </w:rPr>
        <w:t xml:space="preserve"> scheduling</w:t>
      </w:r>
      <w:r w:rsidR="001F6C52">
        <w:rPr>
          <w:rFonts w:eastAsiaTheme="minorEastAsia"/>
          <w:b/>
          <w:i/>
          <w:lang w:eastAsia="zh-CN"/>
        </w:rPr>
        <w:t xml:space="preserve"> NR sidelink</w:t>
      </w:r>
      <w:r w:rsidR="001F6C52" w:rsidRPr="007E369F">
        <w:rPr>
          <w:rFonts w:eastAsiaTheme="minorEastAsia"/>
          <w:b/>
          <w:i/>
          <w:lang w:eastAsia="zh-CN"/>
        </w:rPr>
        <w:t>.</w:t>
      </w:r>
      <w:r w:rsidRPr="007E369F">
        <w:rPr>
          <w:rFonts w:eastAsia="宋体"/>
          <w:b/>
          <w:lang w:eastAsia="zh-CN"/>
        </w:rPr>
        <w:fldChar w:fldCharType="end"/>
      </w:r>
    </w:p>
    <w:p w14:paraId="632D53AA" w14:textId="5FAF825F" w:rsidR="007F4C74" w:rsidRPr="00203CE9" w:rsidRDefault="007F4C74" w:rsidP="007F4C74">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6" w:name="_Ref510367705"/>
      <w:bookmarkStart w:id="17" w:name="_Ref503565490"/>
      <w:bookmarkStart w:id="18" w:name="_Ref493791948"/>
      <w:bookmarkStart w:id="19" w:name="_Ref503565531"/>
      <w:r w:rsidRPr="00203CE9">
        <w:rPr>
          <w:rFonts w:ascii="Arial" w:eastAsia="宋体" w:hAnsi="Arial" w:cs="Times New Roman"/>
          <w:b w:val="0"/>
          <w:bCs w:val="0"/>
          <w:kern w:val="0"/>
          <w:sz w:val="36"/>
          <w:szCs w:val="20"/>
          <w:lang w:eastAsia="zh-CN"/>
        </w:rPr>
        <w:t>Reference</w:t>
      </w:r>
    </w:p>
    <w:p w14:paraId="4522B033" w14:textId="562722F6" w:rsidR="006234FF" w:rsidRPr="007E369F" w:rsidRDefault="004B6321" w:rsidP="006234FF">
      <w:pPr>
        <w:pStyle w:val="a0"/>
        <w:numPr>
          <w:ilvl w:val="0"/>
          <w:numId w:val="6"/>
        </w:numPr>
        <w:spacing w:before="120" w:after="0"/>
        <w:rPr>
          <w:rFonts w:eastAsia="宋体"/>
          <w:szCs w:val="20"/>
        </w:rPr>
      </w:pPr>
      <w:bookmarkStart w:id="20" w:name="_Ref521143722"/>
      <w:bookmarkStart w:id="21" w:name="_Ref525735077"/>
      <w:bookmarkStart w:id="22" w:name="_Ref510367818"/>
      <w:bookmarkEnd w:id="16"/>
      <w:r w:rsidRPr="00203CE9">
        <w:rPr>
          <w:rFonts w:eastAsia="宋体"/>
          <w:szCs w:val="20"/>
        </w:rPr>
        <w:t xml:space="preserve">Chairman’s Notes, 3GPP TSG RAN WG1 </w:t>
      </w:r>
      <w:r>
        <w:rPr>
          <w:rFonts w:eastAsia="宋体"/>
          <w:szCs w:val="20"/>
          <w:lang w:eastAsia="zh-CN"/>
        </w:rPr>
        <w:t>meeting#9</w:t>
      </w:r>
      <w:bookmarkEnd w:id="20"/>
      <w:r>
        <w:rPr>
          <w:rFonts w:eastAsia="宋体"/>
          <w:szCs w:val="20"/>
          <w:lang w:eastAsia="zh-CN"/>
        </w:rPr>
        <w:t>4</w:t>
      </w:r>
      <w:bookmarkEnd w:id="21"/>
    </w:p>
    <w:p w14:paraId="5F9DBADA" w14:textId="41339FE3" w:rsidR="001B0950" w:rsidRPr="007E369F" w:rsidRDefault="0042342E" w:rsidP="0042342E">
      <w:pPr>
        <w:pStyle w:val="a0"/>
        <w:numPr>
          <w:ilvl w:val="0"/>
          <w:numId w:val="6"/>
        </w:numPr>
        <w:spacing w:before="120" w:after="0"/>
        <w:rPr>
          <w:rFonts w:eastAsia="宋体"/>
          <w:szCs w:val="20"/>
        </w:rPr>
      </w:pPr>
      <w:bookmarkStart w:id="23" w:name="_Ref521679473"/>
      <w:bookmarkEnd w:id="22"/>
      <w:r w:rsidRPr="0042342E">
        <w:rPr>
          <w:rFonts w:eastAsia="宋体"/>
          <w:szCs w:val="20"/>
        </w:rPr>
        <w:t>R1-1810388</w:t>
      </w:r>
      <w:r w:rsidR="001B0950" w:rsidRPr="007E369F">
        <w:rPr>
          <w:rFonts w:eastAsia="宋体"/>
          <w:szCs w:val="20"/>
        </w:rPr>
        <w:t>, “</w:t>
      </w:r>
      <w:r w:rsidRPr="0042342E">
        <w:rPr>
          <w:rFonts w:eastAsia="宋体"/>
          <w:szCs w:val="20"/>
        </w:rPr>
        <w:t>Support of unicast, groupcast and broadcast</w:t>
      </w:r>
      <w:r w:rsidR="001B0950" w:rsidRPr="007E369F">
        <w:rPr>
          <w:rFonts w:eastAsia="宋体"/>
          <w:szCs w:val="20"/>
        </w:rPr>
        <w:t>”, vivo, RAN1 #94</w:t>
      </w:r>
      <w:r w:rsidR="009D758C">
        <w:rPr>
          <w:rFonts w:eastAsia="宋体"/>
          <w:szCs w:val="20"/>
        </w:rPr>
        <w:t>bis</w:t>
      </w:r>
      <w:r w:rsidR="001B0950" w:rsidRPr="007E369F">
        <w:rPr>
          <w:rFonts w:eastAsia="宋体"/>
          <w:szCs w:val="20"/>
        </w:rPr>
        <w:t xml:space="preserve">, </w:t>
      </w:r>
      <w:r w:rsidR="009D758C">
        <w:rPr>
          <w:rFonts w:eastAsia="宋体"/>
          <w:szCs w:val="20"/>
        </w:rPr>
        <w:t>Oct</w:t>
      </w:r>
      <w:r w:rsidR="001B0950" w:rsidRPr="007E369F">
        <w:rPr>
          <w:rFonts w:eastAsia="宋体"/>
          <w:szCs w:val="20"/>
        </w:rPr>
        <w:t xml:space="preserve"> 2018.</w:t>
      </w:r>
      <w:bookmarkEnd w:id="23"/>
    </w:p>
    <w:bookmarkEnd w:id="17"/>
    <w:bookmarkEnd w:id="18"/>
    <w:bookmarkEnd w:id="19"/>
    <w:p w14:paraId="42787E0B" w14:textId="77777777" w:rsidR="007F4C74" w:rsidRPr="007E369F" w:rsidRDefault="007F4C74" w:rsidP="007F4C74">
      <w:pPr>
        <w:pStyle w:val="a0"/>
        <w:spacing w:before="120" w:after="0"/>
        <w:rPr>
          <w:rFonts w:eastAsia="宋体"/>
          <w:szCs w:val="20"/>
        </w:rPr>
      </w:pPr>
    </w:p>
    <w:p w14:paraId="3088EA5E" w14:textId="77777777" w:rsidR="007F4C74" w:rsidRPr="00203CE9" w:rsidRDefault="007F4C74" w:rsidP="00F97727">
      <w:pPr>
        <w:pStyle w:val="a0"/>
        <w:spacing w:after="0"/>
        <w:rPr>
          <w:rFonts w:eastAsia="宋体"/>
          <w:lang w:eastAsia="zh-CN"/>
        </w:rPr>
      </w:pPr>
    </w:p>
    <w:sectPr w:rsidR="007F4C74" w:rsidRPr="00203CE9">
      <w:footerReference w:type="default" r:id="rId10"/>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EC790" w14:textId="77777777" w:rsidR="0090453E" w:rsidRDefault="0090453E">
      <w:r>
        <w:separator/>
      </w:r>
    </w:p>
  </w:endnote>
  <w:endnote w:type="continuationSeparator" w:id="0">
    <w:p w14:paraId="3A88D5B8" w14:textId="77777777" w:rsidR="0090453E" w:rsidRDefault="00904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4A987FB" w:rsidR="00822200" w:rsidRPr="00E7456F" w:rsidRDefault="00822200" w:rsidP="00E7456F">
    <w:pPr>
      <w:pStyle w:val="af"/>
      <w:jc w:val="center"/>
    </w:pPr>
    <w:r>
      <w:rPr>
        <w:rStyle w:val="af1"/>
      </w:rPr>
      <w:fldChar w:fldCharType="begin"/>
    </w:r>
    <w:r>
      <w:rPr>
        <w:rStyle w:val="af1"/>
      </w:rPr>
      <w:instrText xml:space="preserve"> PAGE </w:instrText>
    </w:r>
    <w:r>
      <w:rPr>
        <w:rStyle w:val="af1"/>
      </w:rPr>
      <w:fldChar w:fldCharType="separate"/>
    </w:r>
    <w:r w:rsidR="00F45A5A">
      <w:rPr>
        <w:rStyle w:val="af1"/>
        <w:noProof/>
      </w:rPr>
      <w:t>3</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F45A5A">
      <w:rPr>
        <w:rStyle w:val="af1"/>
        <w:noProof/>
      </w:rPr>
      <w:t>4</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6EFB6" w14:textId="77777777" w:rsidR="0090453E" w:rsidRDefault="0090453E">
      <w:r>
        <w:separator/>
      </w:r>
    </w:p>
  </w:footnote>
  <w:footnote w:type="continuationSeparator" w:id="0">
    <w:p w14:paraId="023EC267" w14:textId="77777777" w:rsidR="0090453E" w:rsidRDefault="009045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99775F"/>
    <w:multiLevelType w:val="hybridMultilevel"/>
    <w:tmpl w:val="673AB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6C082D"/>
    <w:multiLevelType w:val="hybridMultilevel"/>
    <w:tmpl w:val="CF5A3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6782DF7"/>
    <w:multiLevelType w:val="hybridMultilevel"/>
    <w:tmpl w:val="467EBF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CF463C1"/>
    <w:multiLevelType w:val="hybridMultilevel"/>
    <w:tmpl w:val="81426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1E3108"/>
    <w:multiLevelType w:val="hybridMultilevel"/>
    <w:tmpl w:val="33B40CCA"/>
    <w:lvl w:ilvl="0" w:tplc="644C391A">
      <w:start w:val="1"/>
      <w:numFmt w:val="bullet"/>
      <w:lvlText w:val="•"/>
      <w:lvlJc w:val="left"/>
      <w:pPr>
        <w:tabs>
          <w:tab w:val="num" w:pos="1080"/>
        </w:tabs>
        <w:ind w:left="1080" w:hanging="360"/>
      </w:pPr>
      <w:rPr>
        <w:rFonts w:ascii="Arial" w:hAnsi="Arial" w:hint="default"/>
      </w:rPr>
    </w:lvl>
    <w:lvl w:ilvl="1" w:tplc="1DA4A136">
      <w:start w:val="206"/>
      <w:numFmt w:val="bullet"/>
      <w:lvlText w:val="•"/>
      <w:lvlJc w:val="left"/>
      <w:pPr>
        <w:tabs>
          <w:tab w:val="num" w:pos="1800"/>
        </w:tabs>
        <w:ind w:left="1800" w:hanging="360"/>
      </w:pPr>
      <w:rPr>
        <w:rFonts w:ascii="Arial" w:hAnsi="Arial" w:hint="default"/>
      </w:rPr>
    </w:lvl>
    <w:lvl w:ilvl="2" w:tplc="323EC3DE">
      <w:start w:val="206"/>
      <w:numFmt w:val="bullet"/>
      <w:lvlText w:val="•"/>
      <w:lvlJc w:val="left"/>
      <w:pPr>
        <w:tabs>
          <w:tab w:val="num" w:pos="2520"/>
        </w:tabs>
        <w:ind w:left="2520" w:hanging="360"/>
      </w:pPr>
      <w:rPr>
        <w:rFonts w:ascii="Arial" w:hAnsi="Arial" w:hint="default"/>
      </w:rPr>
    </w:lvl>
    <w:lvl w:ilvl="3" w:tplc="B21A25C8">
      <w:start w:val="1"/>
      <w:numFmt w:val="bullet"/>
      <w:lvlText w:val="•"/>
      <w:lvlJc w:val="left"/>
      <w:pPr>
        <w:tabs>
          <w:tab w:val="num" w:pos="3240"/>
        </w:tabs>
        <w:ind w:left="3240" w:hanging="360"/>
      </w:pPr>
      <w:rPr>
        <w:rFonts w:ascii="Arial" w:hAnsi="Arial" w:hint="default"/>
      </w:rPr>
    </w:lvl>
    <w:lvl w:ilvl="4" w:tplc="E2B4C022" w:tentative="1">
      <w:start w:val="1"/>
      <w:numFmt w:val="bullet"/>
      <w:lvlText w:val="•"/>
      <w:lvlJc w:val="left"/>
      <w:pPr>
        <w:tabs>
          <w:tab w:val="num" w:pos="3960"/>
        </w:tabs>
        <w:ind w:left="3960" w:hanging="360"/>
      </w:pPr>
      <w:rPr>
        <w:rFonts w:ascii="Arial" w:hAnsi="Arial" w:hint="default"/>
      </w:rPr>
    </w:lvl>
    <w:lvl w:ilvl="5" w:tplc="4926860E" w:tentative="1">
      <w:start w:val="1"/>
      <w:numFmt w:val="bullet"/>
      <w:lvlText w:val="•"/>
      <w:lvlJc w:val="left"/>
      <w:pPr>
        <w:tabs>
          <w:tab w:val="num" w:pos="4680"/>
        </w:tabs>
        <w:ind w:left="4680" w:hanging="360"/>
      </w:pPr>
      <w:rPr>
        <w:rFonts w:ascii="Arial" w:hAnsi="Arial" w:hint="default"/>
      </w:rPr>
    </w:lvl>
    <w:lvl w:ilvl="6" w:tplc="54F8205C" w:tentative="1">
      <w:start w:val="1"/>
      <w:numFmt w:val="bullet"/>
      <w:lvlText w:val="•"/>
      <w:lvlJc w:val="left"/>
      <w:pPr>
        <w:tabs>
          <w:tab w:val="num" w:pos="5400"/>
        </w:tabs>
        <w:ind w:left="5400" w:hanging="360"/>
      </w:pPr>
      <w:rPr>
        <w:rFonts w:ascii="Arial" w:hAnsi="Arial" w:hint="default"/>
      </w:rPr>
    </w:lvl>
    <w:lvl w:ilvl="7" w:tplc="B0DC7AB0" w:tentative="1">
      <w:start w:val="1"/>
      <w:numFmt w:val="bullet"/>
      <w:lvlText w:val="•"/>
      <w:lvlJc w:val="left"/>
      <w:pPr>
        <w:tabs>
          <w:tab w:val="num" w:pos="6120"/>
        </w:tabs>
        <w:ind w:left="6120" w:hanging="360"/>
      </w:pPr>
      <w:rPr>
        <w:rFonts w:ascii="Arial" w:hAnsi="Arial" w:hint="default"/>
      </w:rPr>
    </w:lvl>
    <w:lvl w:ilvl="8" w:tplc="11D43CA0" w:tentative="1">
      <w:start w:val="1"/>
      <w:numFmt w:val="bullet"/>
      <w:lvlText w:val="•"/>
      <w:lvlJc w:val="left"/>
      <w:pPr>
        <w:tabs>
          <w:tab w:val="num" w:pos="6840"/>
        </w:tabs>
        <w:ind w:left="6840" w:hanging="360"/>
      </w:pPr>
      <w:rPr>
        <w:rFonts w:ascii="Arial" w:hAnsi="Arial" w:hint="default"/>
      </w:rPr>
    </w:lvl>
  </w:abstractNum>
  <w:abstractNum w:abstractNumId="9" w15:restartNumberingAfterBreak="0">
    <w:nsid w:val="20407E93"/>
    <w:multiLevelType w:val="hybridMultilevel"/>
    <w:tmpl w:val="5D3E7B7C"/>
    <w:lvl w:ilvl="0" w:tplc="D540A24A">
      <w:start w:val="1"/>
      <w:numFmt w:val="bullet"/>
      <w:lvlText w:val="•"/>
      <w:lvlJc w:val="left"/>
      <w:pPr>
        <w:tabs>
          <w:tab w:val="num" w:pos="720"/>
        </w:tabs>
        <w:ind w:left="720" w:hanging="360"/>
      </w:pPr>
      <w:rPr>
        <w:rFonts w:ascii="Arial" w:hAnsi="Arial" w:hint="default"/>
      </w:rPr>
    </w:lvl>
    <w:lvl w:ilvl="1" w:tplc="77685624" w:tentative="1">
      <w:start w:val="1"/>
      <w:numFmt w:val="bullet"/>
      <w:lvlText w:val="•"/>
      <w:lvlJc w:val="left"/>
      <w:pPr>
        <w:tabs>
          <w:tab w:val="num" w:pos="1440"/>
        </w:tabs>
        <w:ind w:left="1440" w:hanging="360"/>
      </w:pPr>
      <w:rPr>
        <w:rFonts w:ascii="Arial" w:hAnsi="Arial" w:hint="default"/>
      </w:rPr>
    </w:lvl>
    <w:lvl w:ilvl="2" w:tplc="2A6E0C0C" w:tentative="1">
      <w:start w:val="1"/>
      <w:numFmt w:val="bullet"/>
      <w:lvlText w:val="•"/>
      <w:lvlJc w:val="left"/>
      <w:pPr>
        <w:tabs>
          <w:tab w:val="num" w:pos="2160"/>
        </w:tabs>
        <w:ind w:left="2160" w:hanging="360"/>
      </w:pPr>
      <w:rPr>
        <w:rFonts w:ascii="Arial" w:hAnsi="Arial" w:hint="default"/>
      </w:rPr>
    </w:lvl>
    <w:lvl w:ilvl="3" w:tplc="65E6B618" w:tentative="1">
      <w:start w:val="1"/>
      <w:numFmt w:val="bullet"/>
      <w:lvlText w:val="•"/>
      <w:lvlJc w:val="left"/>
      <w:pPr>
        <w:tabs>
          <w:tab w:val="num" w:pos="2880"/>
        </w:tabs>
        <w:ind w:left="2880" w:hanging="360"/>
      </w:pPr>
      <w:rPr>
        <w:rFonts w:ascii="Arial" w:hAnsi="Arial" w:hint="default"/>
      </w:rPr>
    </w:lvl>
    <w:lvl w:ilvl="4" w:tplc="695A0F2C" w:tentative="1">
      <w:start w:val="1"/>
      <w:numFmt w:val="bullet"/>
      <w:lvlText w:val="•"/>
      <w:lvlJc w:val="left"/>
      <w:pPr>
        <w:tabs>
          <w:tab w:val="num" w:pos="3600"/>
        </w:tabs>
        <w:ind w:left="3600" w:hanging="360"/>
      </w:pPr>
      <w:rPr>
        <w:rFonts w:ascii="Arial" w:hAnsi="Arial" w:hint="default"/>
      </w:rPr>
    </w:lvl>
    <w:lvl w:ilvl="5" w:tplc="8458B994" w:tentative="1">
      <w:start w:val="1"/>
      <w:numFmt w:val="bullet"/>
      <w:lvlText w:val="•"/>
      <w:lvlJc w:val="left"/>
      <w:pPr>
        <w:tabs>
          <w:tab w:val="num" w:pos="4320"/>
        </w:tabs>
        <w:ind w:left="4320" w:hanging="360"/>
      </w:pPr>
      <w:rPr>
        <w:rFonts w:ascii="Arial" w:hAnsi="Arial" w:hint="default"/>
      </w:rPr>
    </w:lvl>
    <w:lvl w:ilvl="6" w:tplc="E53E1958" w:tentative="1">
      <w:start w:val="1"/>
      <w:numFmt w:val="bullet"/>
      <w:lvlText w:val="•"/>
      <w:lvlJc w:val="left"/>
      <w:pPr>
        <w:tabs>
          <w:tab w:val="num" w:pos="5040"/>
        </w:tabs>
        <w:ind w:left="5040" w:hanging="360"/>
      </w:pPr>
      <w:rPr>
        <w:rFonts w:ascii="Arial" w:hAnsi="Arial" w:hint="default"/>
      </w:rPr>
    </w:lvl>
    <w:lvl w:ilvl="7" w:tplc="93F48CD4" w:tentative="1">
      <w:start w:val="1"/>
      <w:numFmt w:val="bullet"/>
      <w:lvlText w:val="•"/>
      <w:lvlJc w:val="left"/>
      <w:pPr>
        <w:tabs>
          <w:tab w:val="num" w:pos="5760"/>
        </w:tabs>
        <w:ind w:left="5760" w:hanging="360"/>
      </w:pPr>
      <w:rPr>
        <w:rFonts w:ascii="Arial" w:hAnsi="Arial" w:hint="default"/>
      </w:rPr>
    </w:lvl>
    <w:lvl w:ilvl="8" w:tplc="318A06C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001CE2"/>
    <w:multiLevelType w:val="multilevel"/>
    <w:tmpl w:val="7C02FC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21127F"/>
    <w:multiLevelType w:val="hybridMultilevel"/>
    <w:tmpl w:val="7586F7D8"/>
    <w:lvl w:ilvl="0" w:tplc="9F307DA2">
      <w:start w:val="1"/>
      <w:numFmt w:val="bullet"/>
      <w:lvlText w:val="•"/>
      <w:lvlJc w:val="left"/>
      <w:pPr>
        <w:tabs>
          <w:tab w:val="num" w:pos="720"/>
        </w:tabs>
        <w:ind w:left="720" w:hanging="360"/>
      </w:pPr>
      <w:rPr>
        <w:rFonts w:ascii="Arial" w:hAnsi="Arial" w:hint="default"/>
      </w:rPr>
    </w:lvl>
    <w:lvl w:ilvl="1" w:tplc="3C4ED792">
      <w:start w:val="302"/>
      <w:numFmt w:val="bullet"/>
      <w:lvlText w:val="•"/>
      <w:lvlJc w:val="left"/>
      <w:pPr>
        <w:tabs>
          <w:tab w:val="num" w:pos="1440"/>
        </w:tabs>
        <w:ind w:left="1440" w:hanging="360"/>
      </w:pPr>
      <w:rPr>
        <w:rFonts w:ascii="Arial" w:hAnsi="Arial" w:hint="default"/>
      </w:rPr>
    </w:lvl>
    <w:lvl w:ilvl="2" w:tplc="A3649C04">
      <w:start w:val="302"/>
      <w:numFmt w:val="bullet"/>
      <w:lvlText w:val="•"/>
      <w:lvlJc w:val="left"/>
      <w:pPr>
        <w:tabs>
          <w:tab w:val="num" w:pos="2160"/>
        </w:tabs>
        <w:ind w:left="2160" w:hanging="360"/>
      </w:pPr>
      <w:rPr>
        <w:rFonts w:ascii="Arial" w:hAnsi="Arial" w:hint="default"/>
      </w:rPr>
    </w:lvl>
    <w:lvl w:ilvl="3" w:tplc="E0F24E08" w:tentative="1">
      <w:start w:val="1"/>
      <w:numFmt w:val="bullet"/>
      <w:lvlText w:val="•"/>
      <w:lvlJc w:val="left"/>
      <w:pPr>
        <w:tabs>
          <w:tab w:val="num" w:pos="2880"/>
        </w:tabs>
        <w:ind w:left="2880" w:hanging="360"/>
      </w:pPr>
      <w:rPr>
        <w:rFonts w:ascii="Arial" w:hAnsi="Arial" w:hint="default"/>
      </w:rPr>
    </w:lvl>
    <w:lvl w:ilvl="4" w:tplc="F1B2CB3C" w:tentative="1">
      <w:start w:val="1"/>
      <w:numFmt w:val="bullet"/>
      <w:lvlText w:val="•"/>
      <w:lvlJc w:val="left"/>
      <w:pPr>
        <w:tabs>
          <w:tab w:val="num" w:pos="3600"/>
        </w:tabs>
        <w:ind w:left="3600" w:hanging="360"/>
      </w:pPr>
      <w:rPr>
        <w:rFonts w:ascii="Arial" w:hAnsi="Arial" w:hint="default"/>
      </w:rPr>
    </w:lvl>
    <w:lvl w:ilvl="5" w:tplc="699E4AC8" w:tentative="1">
      <w:start w:val="1"/>
      <w:numFmt w:val="bullet"/>
      <w:lvlText w:val="•"/>
      <w:lvlJc w:val="left"/>
      <w:pPr>
        <w:tabs>
          <w:tab w:val="num" w:pos="4320"/>
        </w:tabs>
        <w:ind w:left="4320" w:hanging="360"/>
      </w:pPr>
      <w:rPr>
        <w:rFonts w:ascii="Arial" w:hAnsi="Arial" w:hint="default"/>
      </w:rPr>
    </w:lvl>
    <w:lvl w:ilvl="6" w:tplc="559212A8" w:tentative="1">
      <w:start w:val="1"/>
      <w:numFmt w:val="bullet"/>
      <w:lvlText w:val="•"/>
      <w:lvlJc w:val="left"/>
      <w:pPr>
        <w:tabs>
          <w:tab w:val="num" w:pos="5040"/>
        </w:tabs>
        <w:ind w:left="5040" w:hanging="360"/>
      </w:pPr>
      <w:rPr>
        <w:rFonts w:ascii="Arial" w:hAnsi="Arial" w:hint="default"/>
      </w:rPr>
    </w:lvl>
    <w:lvl w:ilvl="7" w:tplc="FC7006B8" w:tentative="1">
      <w:start w:val="1"/>
      <w:numFmt w:val="bullet"/>
      <w:lvlText w:val="•"/>
      <w:lvlJc w:val="left"/>
      <w:pPr>
        <w:tabs>
          <w:tab w:val="num" w:pos="5760"/>
        </w:tabs>
        <w:ind w:left="5760" w:hanging="360"/>
      </w:pPr>
      <w:rPr>
        <w:rFonts w:ascii="Arial" w:hAnsi="Arial" w:hint="default"/>
      </w:rPr>
    </w:lvl>
    <w:lvl w:ilvl="8" w:tplc="FEA0CAC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FA24BF"/>
    <w:multiLevelType w:val="hybridMultilevel"/>
    <w:tmpl w:val="F506959E"/>
    <w:lvl w:ilvl="0" w:tplc="EE0E33C2">
      <w:numFmt w:val="bullet"/>
      <w:lvlText w:val="-"/>
      <w:lvlJc w:val="left"/>
      <w:pPr>
        <w:ind w:left="420" w:hanging="420"/>
      </w:pPr>
      <w:rPr>
        <w:rFonts w:ascii="Calibri" w:eastAsia="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88618F8"/>
    <w:multiLevelType w:val="hybridMultilevel"/>
    <w:tmpl w:val="24C28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D0D6016"/>
    <w:multiLevelType w:val="hybridMultilevel"/>
    <w:tmpl w:val="FE6AC4FA"/>
    <w:lvl w:ilvl="0" w:tplc="501CA034">
      <w:start w:val="1"/>
      <w:numFmt w:val="bullet"/>
      <w:lvlText w:val="•"/>
      <w:lvlJc w:val="left"/>
      <w:pPr>
        <w:tabs>
          <w:tab w:val="num" w:pos="720"/>
        </w:tabs>
        <w:ind w:left="720" w:hanging="360"/>
      </w:pPr>
      <w:rPr>
        <w:rFonts w:ascii="Arial" w:hAnsi="Arial" w:hint="default"/>
      </w:rPr>
    </w:lvl>
    <w:lvl w:ilvl="1" w:tplc="887EE73E" w:tentative="1">
      <w:start w:val="1"/>
      <w:numFmt w:val="bullet"/>
      <w:lvlText w:val="•"/>
      <w:lvlJc w:val="left"/>
      <w:pPr>
        <w:tabs>
          <w:tab w:val="num" w:pos="1440"/>
        </w:tabs>
        <w:ind w:left="1440" w:hanging="360"/>
      </w:pPr>
      <w:rPr>
        <w:rFonts w:ascii="Arial" w:hAnsi="Arial" w:hint="default"/>
      </w:rPr>
    </w:lvl>
    <w:lvl w:ilvl="2" w:tplc="BC4A0E4C" w:tentative="1">
      <w:start w:val="1"/>
      <w:numFmt w:val="bullet"/>
      <w:lvlText w:val="•"/>
      <w:lvlJc w:val="left"/>
      <w:pPr>
        <w:tabs>
          <w:tab w:val="num" w:pos="2160"/>
        </w:tabs>
        <w:ind w:left="2160" w:hanging="360"/>
      </w:pPr>
      <w:rPr>
        <w:rFonts w:ascii="Arial" w:hAnsi="Arial" w:hint="default"/>
      </w:rPr>
    </w:lvl>
    <w:lvl w:ilvl="3" w:tplc="DBA01206" w:tentative="1">
      <w:start w:val="1"/>
      <w:numFmt w:val="bullet"/>
      <w:lvlText w:val="•"/>
      <w:lvlJc w:val="left"/>
      <w:pPr>
        <w:tabs>
          <w:tab w:val="num" w:pos="2880"/>
        </w:tabs>
        <w:ind w:left="2880" w:hanging="360"/>
      </w:pPr>
      <w:rPr>
        <w:rFonts w:ascii="Arial" w:hAnsi="Arial" w:hint="default"/>
      </w:rPr>
    </w:lvl>
    <w:lvl w:ilvl="4" w:tplc="D0E6A1D8" w:tentative="1">
      <w:start w:val="1"/>
      <w:numFmt w:val="bullet"/>
      <w:lvlText w:val="•"/>
      <w:lvlJc w:val="left"/>
      <w:pPr>
        <w:tabs>
          <w:tab w:val="num" w:pos="3600"/>
        </w:tabs>
        <w:ind w:left="3600" w:hanging="360"/>
      </w:pPr>
      <w:rPr>
        <w:rFonts w:ascii="Arial" w:hAnsi="Arial" w:hint="default"/>
      </w:rPr>
    </w:lvl>
    <w:lvl w:ilvl="5" w:tplc="75A6E9AE" w:tentative="1">
      <w:start w:val="1"/>
      <w:numFmt w:val="bullet"/>
      <w:lvlText w:val="•"/>
      <w:lvlJc w:val="left"/>
      <w:pPr>
        <w:tabs>
          <w:tab w:val="num" w:pos="4320"/>
        </w:tabs>
        <w:ind w:left="4320" w:hanging="360"/>
      </w:pPr>
      <w:rPr>
        <w:rFonts w:ascii="Arial" w:hAnsi="Arial" w:hint="default"/>
      </w:rPr>
    </w:lvl>
    <w:lvl w:ilvl="6" w:tplc="757C84F2" w:tentative="1">
      <w:start w:val="1"/>
      <w:numFmt w:val="bullet"/>
      <w:lvlText w:val="•"/>
      <w:lvlJc w:val="left"/>
      <w:pPr>
        <w:tabs>
          <w:tab w:val="num" w:pos="5040"/>
        </w:tabs>
        <w:ind w:left="5040" w:hanging="360"/>
      </w:pPr>
      <w:rPr>
        <w:rFonts w:ascii="Arial" w:hAnsi="Arial" w:hint="default"/>
      </w:rPr>
    </w:lvl>
    <w:lvl w:ilvl="7" w:tplc="B42A4900" w:tentative="1">
      <w:start w:val="1"/>
      <w:numFmt w:val="bullet"/>
      <w:lvlText w:val="•"/>
      <w:lvlJc w:val="left"/>
      <w:pPr>
        <w:tabs>
          <w:tab w:val="num" w:pos="5760"/>
        </w:tabs>
        <w:ind w:left="5760" w:hanging="360"/>
      </w:pPr>
      <w:rPr>
        <w:rFonts w:ascii="Arial" w:hAnsi="Arial" w:hint="default"/>
      </w:rPr>
    </w:lvl>
    <w:lvl w:ilvl="8" w:tplc="E4180A1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3C5EC7"/>
    <w:multiLevelType w:val="hybridMultilevel"/>
    <w:tmpl w:val="A950D684"/>
    <w:lvl w:ilvl="0" w:tplc="0E0669EC">
      <w:start w:val="1"/>
      <w:numFmt w:val="bullet"/>
      <w:lvlText w:val="•"/>
      <w:lvlJc w:val="left"/>
      <w:pPr>
        <w:tabs>
          <w:tab w:val="num" w:pos="720"/>
        </w:tabs>
        <w:ind w:left="720" w:hanging="360"/>
      </w:pPr>
      <w:rPr>
        <w:rFonts w:ascii="Arial" w:hAnsi="Arial" w:hint="default"/>
      </w:rPr>
    </w:lvl>
    <w:lvl w:ilvl="1" w:tplc="DCC868AA">
      <w:start w:val="302"/>
      <w:numFmt w:val="bullet"/>
      <w:lvlText w:val="•"/>
      <w:lvlJc w:val="left"/>
      <w:pPr>
        <w:tabs>
          <w:tab w:val="num" w:pos="1440"/>
        </w:tabs>
        <w:ind w:left="1440" w:hanging="360"/>
      </w:pPr>
      <w:rPr>
        <w:rFonts w:ascii="Arial" w:hAnsi="Arial" w:hint="default"/>
      </w:rPr>
    </w:lvl>
    <w:lvl w:ilvl="2" w:tplc="BF440D6E" w:tentative="1">
      <w:start w:val="1"/>
      <w:numFmt w:val="bullet"/>
      <w:lvlText w:val="•"/>
      <w:lvlJc w:val="left"/>
      <w:pPr>
        <w:tabs>
          <w:tab w:val="num" w:pos="2160"/>
        </w:tabs>
        <w:ind w:left="2160" w:hanging="360"/>
      </w:pPr>
      <w:rPr>
        <w:rFonts w:ascii="Arial" w:hAnsi="Arial" w:hint="default"/>
      </w:rPr>
    </w:lvl>
    <w:lvl w:ilvl="3" w:tplc="90FCA358" w:tentative="1">
      <w:start w:val="1"/>
      <w:numFmt w:val="bullet"/>
      <w:lvlText w:val="•"/>
      <w:lvlJc w:val="left"/>
      <w:pPr>
        <w:tabs>
          <w:tab w:val="num" w:pos="2880"/>
        </w:tabs>
        <w:ind w:left="2880" w:hanging="360"/>
      </w:pPr>
      <w:rPr>
        <w:rFonts w:ascii="Arial" w:hAnsi="Arial" w:hint="default"/>
      </w:rPr>
    </w:lvl>
    <w:lvl w:ilvl="4" w:tplc="05B2D8BC" w:tentative="1">
      <w:start w:val="1"/>
      <w:numFmt w:val="bullet"/>
      <w:lvlText w:val="•"/>
      <w:lvlJc w:val="left"/>
      <w:pPr>
        <w:tabs>
          <w:tab w:val="num" w:pos="3600"/>
        </w:tabs>
        <w:ind w:left="3600" w:hanging="360"/>
      </w:pPr>
      <w:rPr>
        <w:rFonts w:ascii="Arial" w:hAnsi="Arial" w:hint="default"/>
      </w:rPr>
    </w:lvl>
    <w:lvl w:ilvl="5" w:tplc="60CABF94" w:tentative="1">
      <w:start w:val="1"/>
      <w:numFmt w:val="bullet"/>
      <w:lvlText w:val="•"/>
      <w:lvlJc w:val="left"/>
      <w:pPr>
        <w:tabs>
          <w:tab w:val="num" w:pos="4320"/>
        </w:tabs>
        <w:ind w:left="4320" w:hanging="360"/>
      </w:pPr>
      <w:rPr>
        <w:rFonts w:ascii="Arial" w:hAnsi="Arial" w:hint="default"/>
      </w:rPr>
    </w:lvl>
    <w:lvl w:ilvl="6" w:tplc="1D860A5C" w:tentative="1">
      <w:start w:val="1"/>
      <w:numFmt w:val="bullet"/>
      <w:lvlText w:val="•"/>
      <w:lvlJc w:val="left"/>
      <w:pPr>
        <w:tabs>
          <w:tab w:val="num" w:pos="5040"/>
        </w:tabs>
        <w:ind w:left="5040" w:hanging="360"/>
      </w:pPr>
      <w:rPr>
        <w:rFonts w:ascii="Arial" w:hAnsi="Arial" w:hint="default"/>
      </w:rPr>
    </w:lvl>
    <w:lvl w:ilvl="7" w:tplc="DC962160" w:tentative="1">
      <w:start w:val="1"/>
      <w:numFmt w:val="bullet"/>
      <w:lvlText w:val="•"/>
      <w:lvlJc w:val="left"/>
      <w:pPr>
        <w:tabs>
          <w:tab w:val="num" w:pos="5760"/>
        </w:tabs>
        <w:ind w:left="5760" w:hanging="360"/>
      </w:pPr>
      <w:rPr>
        <w:rFonts w:ascii="Arial" w:hAnsi="Arial" w:hint="default"/>
      </w:rPr>
    </w:lvl>
    <w:lvl w:ilvl="8" w:tplc="E0DE20B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81C2B1E"/>
    <w:multiLevelType w:val="hybridMultilevel"/>
    <w:tmpl w:val="E2DCC1B2"/>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2" w15:restartNumberingAfterBreak="0">
    <w:nsid w:val="48C205EC"/>
    <w:multiLevelType w:val="multilevel"/>
    <w:tmpl w:val="A748E010"/>
    <w:lvl w:ilvl="0">
      <w:start w:val="2"/>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3"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4" w15:restartNumberingAfterBreak="0">
    <w:nsid w:val="4DD05917"/>
    <w:multiLevelType w:val="hybridMultilevel"/>
    <w:tmpl w:val="33B4F4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D774C2"/>
    <w:multiLevelType w:val="hybridMultilevel"/>
    <w:tmpl w:val="805837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551A53"/>
    <w:multiLevelType w:val="hybridMultilevel"/>
    <w:tmpl w:val="805837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4D57F5"/>
    <w:multiLevelType w:val="hybridMultilevel"/>
    <w:tmpl w:val="523AF2BE"/>
    <w:lvl w:ilvl="0" w:tplc="091CF560">
      <w:start w:val="1"/>
      <w:numFmt w:val="bullet"/>
      <w:lvlText w:val="•"/>
      <w:lvlJc w:val="left"/>
      <w:pPr>
        <w:tabs>
          <w:tab w:val="num" w:pos="720"/>
        </w:tabs>
        <w:ind w:left="720" w:hanging="360"/>
      </w:pPr>
      <w:rPr>
        <w:rFonts w:ascii="Arial" w:hAnsi="Arial" w:hint="default"/>
      </w:rPr>
    </w:lvl>
    <w:lvl w:ilvl="1" w:tplc="25EC51DA" w:tentative="1">
      <w:start w:val="1"/>
      <w:numFmt w:val="bullet"/>
      <w:lvlText w:val="•"/>
      <w:lvlJc w:val="left"/>
      <w:pPr>
        <w:tabs>
          <w:tab w:val="num" w:pos="1440"/>
        </w:tabs>
        <w:ind w:left="1440" w:hanging="360"/>
      </w:pPr>
      <w:rPr>
        <w:rFonts w:ascii="Arial" w:hAnsi="Arial" w:hint="default"/>
      </w:rPr>
    </w:lvl>
    <w:lvl w:ilvl="2" w:tplc="74BE3D76" w:tentative="1">
      <w:start w:val="1"/>
      <w:numFmt w:val="bullet"/>
      <w:lvlText w:val="•"/>
      <w:lvlJc w:val="left"/>
      <w:pPr>
        <w:tabs>
          <w:tab w:val="num" w:pos="2160"/>
        </w:tabs>
        <w:ind w:left="2160" w:hanging="360"/>
      </w:pPr>
      <w:rPr>
        <w:rFonts w:ascii="Arial" w:hAnsi="Arial" w:hint="default"/>
      </w:rPr>
    </w:lvl>
    <w:lvl w:ilvl="3" w:tplc="456A7D7A" w:tentative="1">
      <w:start w:val="1"/>
      <w:numFmt w:val="bullet"/>
      <w:lvlText w:val="•"/>
      <w:lvlJc w:val="left"/>
      <w:pPr>
        <w:tabs>
          <w:tab w:val="num" w:pos="2880"/>
        </w:tabs>
        <w:ind w:left="2880" w:hanging="360"/>
      </w:pPr>
      <w:rPr>
        <w:rFonts w:ascii="Arial" w:hAnsi="Arial" w:hint="default"/>
      </w:rPr>
    </w:lvl>
    <w:lvl w:ilvl="4" w:tplc="446EAFC4" w:tentative="1">
      <w:start w:val="1"/>
      <w:numFmt w:val="bullet"/>
      <w:lvlText w:val="•"/>
      <w:lvlJc w:val="left"/>
      <w:pPr>
        <w:tabs>
          <w:tab w:val="num" w:pos="3600"/>
        </w:tabs>
        <w:ind w:left="3600" w:hanging="360"/>
      </w:pPr>
      <w:rPr>
        <w:rFonts w:ascii="Arial" w:hAnsi="Arial" w:hint="default"/>
      </w:rPr>
    </w:lvl>
    <w:lvl w:ilvl="5" w:tplc="A378DFC8" w:tentative="1">
      <w:start w:val="1"/>
      <w:numFmt w:val="bullet"/>
      <w:lvlText w:val="•"/>
      <w:lvlJc w:val="left"/>
      <w:pPr>
        <w:tabs>
          <w:tab w:val="num" w:pos="4320"/>
        </w:tabs>
        <w:ind w:left="4320" w:hanging="360"/>
      </w:pPr>
      <w:rPr>
        <w:rFonts w:ascii="Arial" w:hAnsi="Arial" w:hint="default"/>
      </w:rPr>
    </w:lvl>
    <w:lvl w:ilvl="6" w:tplc="7DEA00E4" w:tentative="1">
      <w:start w:val="1"/>
      <w:numFmt w:val="bullet"/>
      <w:lvlText w:val="•"/>
      <w:lvlJc w:val="left"/>
      <w:pPr>
        <w:tabs>
          <w:tab w:val="num" w:pos="5040"/>
        </w:tabs>
        <w:ind w:left="5040" w:hanging="360"/>
      </w:pPr>
      <w:rPr>
        <w:rFonts w:ascii="Arial" w:hAnsi="Arial" w:hint="default"/>
      </w:rPr>
    </w:lvl>
    <w:lvl w:ilvl="7" w:tplc="A76A2268" w:tentative="1">
      <w:start w:val="1"/>
      <w:numFmt w:val="bullet"/>
      <w:lvlText w:val="•"/>
      <w:lvlJc w:val="left"/>
      <w:pPr>
        <w:tabs>
          <w:tab w:val="num" w:pos="5760"/>
        </w:tabs>
        <w:ind w:left="5760" w:hanging="360"/>
      </w:pPr>
      <w:rPr>
        <w:rFonts w:ascii="Arial" w:hAnsi="Arial" w:hint="default"/>
      </w:rPr>
    </w:lvl>
    <w:lvl w:ilvl="8" w:tplc="335A7D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0F7FA2"/>
    <w:multiLevelType w:val="multilevel"/>
    <w:tmpl w:val="A748E010"/>
    <w:lvl w:ilvl="0">
      <w:start w:val="2"/>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0" w15:restartNumberingAfterBreak="0">
    <w:nsid w:val="5E2578CE"/>
    <w:multiLevelType w:val="hybridMultilevel"/>
    <w:tmpl w:val="8F960CD2"/>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1" w15:restartNumberingAfterBreak="0">
    <w:nsid w:val="64AA10F4"/>
    <w:multiLevelType w:val="hybridMultilevel"/>
    <w:tmpl w:val="361EA174"/>
    <w:lvl w:ilvl="0" w:tplc="6A0E1514">
      <w:start w:val="1"/>
      <w:numFmt w:val="bullet"/>
      <w:lvlText w:val="•"/>
      <w:lvlJc w:val="left"/>
      <w:pPr>
        <w:tabs>
          <w:tab w:val="num" w:pos="720"/>
        </w:tabs>
        <w:ind w:left="720" w:hanging="360"/>
      </w:pPr>
      <w:rPr>
        <w:rFonts w:ascii="Arial" w:hAnsi="Arial" w:hint="default"/>
      </w:rPr>
    </w:lvl>
    <w:lvl w:ilvl="1" w:tplc="F76207F2">
      <w:start w:val="302"/>
      <w:numFmt w:val="bullet"/>
      <w:lvlText w:val="•"/>
      <w:lvlJc w:val="left"/>
      <w:pPr>
        <w:tabs>
          <w:tab w:val="num" w:pos="1440"/>
        </w:tabs>
        <w:ind w:left="1440" w:hanging="360"/>
      </w:pPr>
      <w:rPr>
        <w:rFonts w:ascii="Arial" w:hAnsi="Arial" w:hint="default"/>
      </w:rPr>
    </w:lvl>
    <w:lvl w:ilvl="2" w:tplc="3D56645A" w:tentative="1">
      <w:start w:val="1"/>
      <w:numFmt w:val="bullet"/>
      <w:lvlText w:val="•"/>
      <w:lvlJc w:val="left"/>
      <w:pPr>
        <w:tabs>
          <w:tab w:val="num" w:pos="2160"/>
        </w:tabs>
        <w:ind w:left="2160" w:hanging="360"/>
      </w:pPr>
      <w:rPr>
        <w:rFonts w:ascii="Arial" w:hAnsi="Arial" w:hint="default"/>
      </w:rPr>
    </w:lvl>
    <w:lvl w:ilvl="3" w:tplc="5ED46DD2" w:tentative="1">
      <w:start w:val="1"/>
      <w:numFmt w:val="bullet"/>
      <w:lvlText w:val="•"/>
      <w:lvlJc w:val="left"/>
      <w:pPr>
        <w:tabs>
          <w:tab w:val="num" w:pos="2880"/>
        </w:tabs>
        <w:ind w:left="2880" w:hanging="360"/>
      </w:pPr>
      <w:rPr>
        <w:rFonts w:ascii="Arial" w:hAnsi="Arial" w:hint="default"/>
      </w:rPr>
    </w:lvl>
    <w:lvl w:ilvl="4" w:tplc="9D789902" w:tentative="1">
      <w:start w:val="1"/>
      <w:numFmt w:val="bullet"/>
      <w:lvlText w:val="•"/>
      <w:lvlJc w:val="left"/>
      <w:pPr>
        <w:tabs>
          <w:tab w:val="num" w:pos="3600"/>
        </w:tabs>
        <w:ind w:left="3600" w:hanging="360"/>
      </w:pPr>
      <w:rPr>
        <w:rFonts w:ascii="Arial" w:hAnsi="Arial" w:hint="default"/>
      </w:rPr>
    </w:lvl>
    <w:lvl w:ilvl="5" w:tplc="629C7138" w:tentative="1">
      <w:start w:val="1"/>
      <w:numFmt w:val="bullet"/>
      <w:lvlText w:val="•"/>
      <w:lvlJc w:val="left"/>
      <w:pPr>
        <w:tabs>
          <w:tab w:val="num" w:pos="4320"/>
        </w:tabs>
        <w:ind w:left="4320" w:hanging="360"/>
      </w:pPr>
      <w:rPr>
        <w:rFonts w:ascii="Arial" w:hAnsi="Arial" w:hint="default"/>
      </w:rPr>
    </w:lvl>
    <w:lvl w:ilvl="6" w:tplc="026C557C" w:tentative="1">
      <w:start w:val="1"/>
      <w:numFmt w:val="bullet"/>
      <w:lvlText w:val="•"/>
      <w:lvlJc w:val="left"/>
      <w:pPr>
        <w:tabs>
          <w:tab w:val="num" w:pos="5040"/>
        </w:tabs>
        <w:ind w:left="5040" w:hanging="360"/>
      </w:pPr>
      <w:rPr>
        <w:rFonts w:ascii="Arial" w:hAnsi="Arial" w:hint="default"/>
      </w:rPr>
    </w:lvl>
    <w:lvl w:ilvl="7" w:tplc="069E2AC0" w:tentative="1">
      <w:start w:val="1"/>
      <w:numFmt w:val="bullet"/>
      <w:lvlText w:val="•"/>
      <w:lvlJc w:val="left"/>
      <w:pPr>
        <w:tabs>
          <w:tab w:val="num" w:pos="5760"/>
        </w:tabs>
        <w:ind w:left="5760" w:hanging="360"/>
      </w:pPr>
      <w:rPr>
        <w:rFonts w:ascii="Arial" w:hAnsi="Arial" w:hint="default"/>
      </w:rPr>
    </w:lvl>
    <w:lvl w:ilvl="8" w:tplc="7C4ACA6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7CB91DB8"/>
    <w:multiLevelType w:val="hybridMultilevel"/>
    <w:tmpl w:val="B014603A"/>
    <w:lvl w:ilvl="0" w:tplc="81D43AE4">
      <w:start w:val="1"/>
      <w:numFmt w:val="bullet"/>
      <w:lvlText w:val="•"/>
      <w:lvlJc w:val="left"/>
      <w:pPr>
        <w:tabs>
          <w:tab w:val="num" w:pos="720"/>
        </w:tabs>
        <w:ind w:left="720" w:hanging="360"/>
      </w:pPr>
      <w:rPr>
        <w:rFonts w:ascii="Arial" w:hAnsi="Arial" w:hint="default"/>
      </w:rPr>
    </w:lvl>
    <w:lvl w:ilvl="1" w:tplc="96CC8CF4">
      <w:start w:val="302"/>
      <w:numFmt w:val="bullet"/>
      <w:lvlText w:val="o"/>
      <w:lvlJc w:val="left"/>
      <w:pPr>
        <w:tabs>
          <w:tab w:val="num" w:pos="1440"/>
        </w:tabs>
        <w:ind w:left="1440" w:hanging="360"/>
      </w:pPr>
      <w:rPr>
        <w:rFonts w:ascii="Courier New" w:hAnsi="Courier New" w:hint="default"/>
      </w:rPr>
    </w:lvl>
    <w:lvl w:ilvl="2" w:tplc="EDAEE1FE">
      <w:start w:val="1"/>
      <w:numFmt w:val="bullet"/>
      <w:lvlText w:val="•"/>
      <w:lvlJc w:val="left"/>
      <w:pPr>
        <w:tabs>
          <w:tab w:val="num" w:pos="2160"/>
        </w:tabs>
        <w:ind w:left="2160" w:hanging="360"/>
      </w:pPr>
      <w:rPr>
        <w:rFonts w:ascii="Arial" w:hAnsi="Arial" w:hint="default"/>
      </w:rPr>
    </w:lvl>
    <w:lvl w:ilvl="3" w:tplc="89201654" w:tentative="1">
      <w:start w:val="1"/>
      <w:numFmt w:val="bullet"/>
      <w:lvlText w:val="•"/>
      <w:lvlJc w:val="left"/>
      <w:pPr>
        <w:tabs>
          <w:tab w:val="num" w:pos="2880"/>
        </w:tabs>
        <w:ind w:left="2880" w:hanging="360"/>
      </w:pPr>
      <w:rPr>
        <w:rFonts w:ascii="Arial" w:hAnsi="Arial" w:hint="default"/>
      </w:rPr>
    </w:lvl>
    <w:lvl w:ilvl="4" w:tplc="E04C4344" w:tentative="1">
      <w:start w:val="1"/>
      <w:numFmt w:val="bullet"/>
      <w:lvlText w:val="•"/>
      <w:lvlJc w:val="left"/>
      <w:pPr>
        <w:tabs>
          <w:tab w:val="num" w:pos="3600"/>
        </w:tabs>
        <w:ind w:left="3600" w:hanging="360"/>
      </w:pPr>
      <w:rPr>
        <w:rFonts w:ascii="Arial" w:hAnsi="Arial" w:hint="default"/>
      </w:rPr>
    </w:lvl>
    <w:lvl w:ilvl="5" w:tplc="06648596" w:tentative="1">
      <w:start w:val="1"/>
      <w:numFmt w:val="bullet"/>
      <w:lvlText w:val="•"/>
      <w:lvlJc w:val="left"/>
      <w:pPr>
        <w:tabs>
          <w:tab w:val="num" w:pos="4320"/>
        </w:tabs>
        <w:ind w:left="4320" w:hanging="360"/>
      </w:pPr>
      <w:rPr>
        <w:rFonts w:ascii="Arial" w:hAnsi="Arial" w:hint="default"/>
      </w:rPr>
    </w:lvl>
    <w:lvl w:ilvl="6" w:tplc="3F502A8C" w:tentative="1">
      <w:start w:val="1"/>
      <w:numFmt w:val="bullet"/>
      <w:lvlText w:val="•"/>
      <w:lvlJc w:val="left"/>
      <w:pPr>
        <w:tabs>
          <w:tab w:val="num" w:pos="5040"/>
        </w:tabs>
        <w:ind w:left="5040" w:hanging="360"/>
      </w:pPr>
      <w:rPr>
        <w:rFonts w:ascii="Arial" w:hAnsi="Arial" w:hint="default"/>
      </w:rPr>
    </w:lvl>
    <w:lvl w:ilvl="7" w:tplc="B68EF950" w:tentative="1">
      <w:start w:val="1"/>
      <w:numFmt w:val="bullet"/>
      <w:lvlText w:val="•"/>
      <w:lvlJc w:val="left"/>
      <w:pPr>
        <w:tabs>
          <w:tab w:val="num" w:pos="5760"/>
        </w:tabs>
        <w:ind w:left="5760" w:hanging="360"/>
      </w:pPr>
      <w:rPr>
        <w:rFonts w:ascii="Arial" w:hAnsi="Arial" w:hint="default"/>
      </w:rPr>
    </w:lvl>
    <w:lvl w:ilvl="8" w:tplc="FA425A68" w:tentative="1">
      <w:start w:val="1"/>
      <w:numFmt w:val="bullet"/>
      <w:lvlText w:val="•"/>
      <w:lvlJc w:val="left"/>
      <w:pPr>
        <w:tabs>
          <w:tab w:val="num" w:pos="6480"/>
        </w:tabs>
        <w:ind w:left="6480" w:hanging="360"/>
      </w:pPr>
      <w:rPr>
        <w:rFonts w:ascii="Arial" w:hAnsi="Arial" w:hint="default"/>
      </w:rPr>
    </w:lvl>
  </w:abstractNum>
  <w:num w:numId="1">
    <w:abstractNumId w:val="35"/>
  </w:num>
  <w:num w:numId="2">
    <w:abstractNumId w:val="0"/>
  </w:num>
  <w:num w:numId="3">
    <w:abstractNumId w:val="34"/>
  </w:num>
  <w:num w:numId="4">
    <w:abstractNumId w:val="4"/>
  </w:num>
  <w:num w:numId="5">
    <w:abstractNumId w:val="32"/>
  </w:num>
  <w:num w:numId="6">
    <w:abstractNumId w:val="36"/>
  </w:num>
  <w:num w:numId="7">
    <w:abstractNumId w:val="22"/>
  </w:num>
  <w:num w:numId="8">
    <w:abstractNumId w:val="13"/>
  </w:num>
  <w:num w:numId="9">
    <w:abstractNumId w:val="29"/>
  </w:num>
  <w:num w:numId="10">
    <w:abstractNumId w:val="26"/>
  </w:num>
  <w:num w:numId="11">
    <w:abstractNumId w:val="15"/>
  </w:num>
  <w:num w:numId="12">
    <w:abstractNumId w:val="12"/>
  </w:num>
  <w:num w:numId="13">
    <w:abstractNumId w:val="28"/>
  </w:num>
  <w:num w:numId="14">
    <w:abstractNumId w:val="11"/>
  </w:num>
  <w:num w:numId="15">
    <w:abstractNumId w:val="37"/>
  </w:num>
  <w:num w:numId="16">
    <w:abstractNumId w:val="17"/>
  </w:num>
  <w:num w:numId="17">
    <w:abstractNumId w:val="31"/>
  </w:num>
  <w:num w:numId="18">
    <w:abstractNumId w:val="20"/>
  </w:num>
  <w:num w:numId="19">
    <w:abstractNumId w:val="16"/>
  </w:num>
  <w:num w:numId="20">
    <w:abstractNumId w:val="21"/>
  </w:num>
  <w:num w:numId="21">
    <w:abstractNumId w:val="1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8"/>
  </w:num>
  <w:num w:numId="36">
    <w:abstractNumId w:val="5"/>
  </w:num>
  <w:num w:numId="37">
    <w:abstractNumId w:val="9"/>
  </w:num>
  <w:num w:numId="38">
    <w:abstractNumId w:val="33"/>
  </w:num>
  <w:num w:numId="39">
    <w:abstractNumId w:val="1"/>
  </w:num>
  <w:num w:numId="40">
    <w:abstractNumId w:val="2"/>
  </w:num>
  <w:num w:numId="41">
    <w:abstractNumId w:val="3"/>
  </w:num>
  <w:num w:numId="42">
    <w:abstractNumId w:val="24"/>
  </w:num>
  <w:num w:numId="43">
    <w:abstractNumId w:val="7"/>
  </w:num>
  <w:num w:numId="44">
    <w:abstractNumId w:val="23"/>
  </w:num>
  <w:num w:numId="45">
    <w:abstractNumId w:val="18"/>
  </w:num>
  <w:num w:numId="46">
    <w:abstractNumId w:val="27"/>
  </w:num>
  <w:num w:numId="47">
    <w:abstractNumId w:val="30"/>
  </w:num>
  <w:num w:numId="48">
    <w:abstractNumId w:val="25"/>
  </w:num>
  <w:num w:numId="49">
    <w:abstractNumId w:val="14"/>
  </w:num>
  <w:num w:numId="50">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0733"/>
    <w:rsid w:val="0000279E"/>
    <w:rsid w:val="00004DD6"/>
    <w:rsid w:val="000051DF"/>
    <w:rsid w:val="00005B9C"/>
    <w:rsid w:val="00006194"/>
    <w:rsid w:val="000100CC"/>
    <w:rsid w:val="0001449A"/>
    <w:rsid w:val="00014788"/>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B21"/>
    <w:rsid w:val="00033C13"/>
    <w:rsid w:val="00034348"/>
    <w:rsid w:val="000347B4"/>
    <w:rsid w:val="00034A56"/>
    <w:rsid w:val="00037290"/>
    <w:rsid w:val="000377D9"/>
    <w:rsid w:val="0003787F"/>
    <w:rsid w:val="00041699"/>
    <w:rsid w:val="00041D81"/>
    <w:rsid w:val="0004507B"/>
    <w:rsid w:val="00045D5B"/>
    <w:rsid w:val="00046452"/>
    <w:rsid w:val="000471C5"/>
    <w:rsid w:val="00047AC6"/>
    <w:rsid w:val="0005100C"/>
    <w:rsid w:val="0005168C"/>
    <w:rsid w:val="00051C62"/>
    <w:rsid w:val="00052402"/>
    <w:rsid w:val="000528A1"/>
    <w:rsid w:val="000547C0"/>
    <w:rsid w:val="00055ACB"/>
    <w:rsid w:val="00055BDB"/>
    <w:rsid w:val="00055E30"/>
    <w:rsid w:val="00055FCB"/>
    <w:rsid w:val="00056A24"/>
    <w:rsid w:val="00057CB6"/>
    <w:rsid w:val="00062D7E"/>
    <w:rsid w:val="000636C4"/>
    <w:rsid w:val="00063C9E"/>
    <w:rsid w:val="00065022"/>
    <w:rsid w:val="00067D1C"/>
    <w:rsid w:val="000708BC"/>
    <w:rsid w:val="00072B01"/>
    <w:rsid w:val="00074060"/>
    <w:rsid w:val="0007655B"/>
    <w:rsid w:val="00076E96"/>
    <w:rsid w:val="0007708D"/>
    <w:rsid w:val="000773F6"/>
    <w:rsid w:val="00077ABB"/>
    <w:rsid w:val="00077FBE"/>
    <w:rsid w:val="00080662"/>
    <w:rsid w:val="00080923"/>
    <w:rsid w:val="00081023"/>
    <w:rsid w:val="00083608"/>
    <w:rsid w:val="00083EA7"/>
    <w:rsid w:val="000855F8"/>
    <w:rsid w:val="00086374"/>
    <w:rsid w:val="00086ACA"/>
    <w:rsid w:val="00087F07"/>
    <w:rsid w:val="00091832"/>
    <w:rsid w:val="00091E9D"/>
    <w:rsid w:val="00092449"/>
    <w:rsid w:val="00095318"/>
    <w:rsid w:val="00095714"/>
    <w:rsid w:val="00095718"/>
    <w:rsid w:val="000958B4"/>
    <w:rsid w:val="00095BBB"/>
    <w:rsid w:val="000969C4"/>
    <w:rsid w:val="00096AAC"/>
    <w:rsid w:val="00096DAC"/>
    <w:rsid w:val="00097CD4"/>
    <w:rsid w:val="000A0537"/>
    <w:rsid w:val="000A05CD"/>
    <w:rsid w:val="000A171A"/>
    <w:rsid w:val="000A18B2"/>
    <w:rsid w:val="000A4D42"/>
    <w:rsid w:val="000A5D9E"/>
    <w:rsid w:val="000A66F1"/>
    <w:rsid w:val="000A6CDD"/>
    <w:rsid w:val="000A7506"/>
    <w:rsid w:val="000B01B5"/>
    <w:rsid w:val="000B02EE"/>
    <w:rsid w:val="000B0B02"/>
    <w:rsid w:val="000B1412"/>
    <w:rsid w:val="000B19EC"/>
    <w:rsid w:val="000B31CF"/>
    <w:rsid w:val="000B3979"/>
    <w:rsid w:val="000B3BAB"/>
    <w:rsid w:val="000B3E4E"/>
    <w:rsid w:val="000B5BB8"/>
    <w:rsid w:val="000B668C"/>
    <w:rsid w:val="000B6731"/>
    <w:rsid w:val="000C0EEC"/>
    <w:rsid w:val="000C1986"/>
    <w:rsid w:val="000C2C02"/>
    <w:rsid w:val="000C6084"/>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CC3"/>
    <w:rsid w:val="001103E3"/>
    <w:rsid w:val="00110BDC"/>
    <w:rsid w:val="00110E71"/>
    <w:rsid w:val="00112AB0"/>
    <w:rsid w:val="00112C61"/>
    <w:rsid w:val="00114348"/>
    <w:rsid w:val="0011627E"/>
    <w:rsid w:val="00122DC7"/>
    <w:rsid w:val="00123CDC"/>
    <w:rsid w:val="00123FA2"/>
    <w:rsid w:val="001256FC"/>
    <w:rsid w:val="00127E57"/>
    <w:rsid w:val="00130B4A"/>
    <w:rsid w:val="001316E0"/>
    <w:rsid w:val="00131A4A"/>
    <w:rsid w:val="00132CD6"/>
    <w:rsid w:val="00133A4D"/>
    <w:rsid w:val="00134CE4"/>
    <w:rsid w:val="00134D51"/>
    <w:rsid w:val="0013518C"/>
    <w:rsid w:val="00136EFD"/>
    <w:rsid w:val="00137FEA"/>
    <w:rsid w:val="00140110"/>
    <w:rsid w:val="00140BBF"/>
    <w:rsid w:val="00141CC8"/>
    <w:rsid w:val="0014204C"/>
    <w:rsid w:val="00142059"/>
    <w:rsid w:val="001428AB"/>
    <w:rsid w:val="00142AEC"/>
    <w:rsid w:val="00144712"/>
    <w:rsid w:val="001460A1"/>
    <w:rsid w:val="0014673C"/>
    <w:rsid w:val="001474B3"/>
    <w:rsid w:val="00147E5D"/>
    <w:rsid w:val="00147F65"/>
    <w:rsid w:val="00150398"/>
    <w:rsid w:val="00150A25"/>
    <w:rsid w:val="00150B98"/>
    <w:rsid w:val="00151437"/>
    <w:rsid w:val="00152783"/>
    <w:rsid w:val="001530FD"/>
    <w:rsid w:val="0015335C"/>
    <w:rsid w:val="001537C6"/>
    <w:rsid w:val="00155512"/>
    <w:rsid w:val="00156228"/>
    <w:rsid w:val="001565F5"/>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729"/>
    <w:rsid w:val="00176832"/>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1A5"/>
    <w:rsid w:val="001962B5"/>
    <w:rsid w:val="001976E3"/>
    <w:rsid w:val="00197D3E"/>
    <w:rsid w:val="00197FA4"/>
    <w:rsid w:val="00197FBC"/>
    <w:rsid w:val="001A03F5"/>
    <w:rsid w:val="001A0607"/>
    <w:rsid w:val="001A3365"/>
    <w:rsid w:val="001A3475"/>
    <w:rsid w:val="001A4B6E"/>
    <w:rsid w:val="001A62C2"/>
    <w:rsid w:val="001A6823"/>
    <w:rsid w:val="001A68BF"/>
    <w:rsid w:val="001A71A6"/>
    <w:rsid w:val="001B0950"/>
    <w:rsid w:val="001B0E4A"/>
    <w:rsid w:val="001B283F"/>
    <w:rsid w:val="001B37E4"/>
    <w:rsid w:val="001B4ACA"/>
    <w:rsid w:val="001B5566"/>
    <w:rsid w:val="001B559B"/>
    <w:rsid w:val="001B65AB"/>
    <w:rsid w:val="001B6B41"/>
    <w:rsid w:val="001B7B08"/>
    <w:rsid w:val="001C1358"/>
    <w:rsid w:val="001C1508"/>
    <w:rsid w:val="001C2127"/>
    <w:rsid w:val="001C2481"/>
    <w:rsid w:val="001C29E8"/>
    <w:rsid w:val="001C2EB9"/>
    <w:rsid w:val="001C352F"/>
    <w:rsid w:val="001C4D12"/>
    <w:rsid w:val="001C5354"/>
    <w:rsid w:val="001C5DE9"/>
    <w:rsid w:val="001C637D"/>
    <w:rsid w:val="001C6F50"/>
    <w:rsid w:val="001D1E28"/>
    <w:rsid w:val="001D20C5"/>
    <w:rsid w:val="001D39E9"/>
    <w:rsid w:val="001D4CAE"/>
    <w:rsid w:val="001D4EF1"/>
    <w:rsid w:val="001D5888"/>
    <w:rsid w:val="001D5905"/>
    <w:rsid w:val="001D68AB"/>
    <w:rsid w:val="001D6B18"/>
    <w:rsid w:val="001D6C22"/>
    <w:rsid w:val="001D724F"/>
    <w:rsid w:val="001D79F6"/>
    <w:rsid w:val="001D7A31"/>
    <w:rsid w:val="001E08E5"/>
    <w:rsid w:val="001E1ABE"/>
    <w:rsid w:val="001E1CDD"/>
    <w:rsid w:val="001E3E02"/>
    <w:rsid w:val="001E3FF2"/>
    <w:rsid w:val="001E4319"/>
    <w:rsid w:val="001E6183"/>
    <w:rsid w:val="001E6A17"/>
    <w:rsid w:val="001E6D77"/>
    <w:rsid w:val="001E71EF"/>
    <w:rsid w:val="001E74C3"/>
    <w:rsid w:val="001F0877"/>
    <w:rsid w:val="001F0B80"/>
    <w:rsid w:val="001F20D7"/>
    <w:rsid w:val="001F2167"/>
    <w:rsid w:val="001F27B2"/>
    <w:rsid w:val="001F2F3E"/>
    <w:rsid w:val="001F530B"/>
    <w:rsid w:val="001F56A8"/>
    <w:rsid w:val="001F584D"/>
    <w:rsid w:val="001F5AC9"/>
    <w:rsid w:val="001F6156"/>
    <w:rsid w:val="001F6C52"/>
    <w:rsid w:val="001F74FB"/>
    <w:rsid w:val="001F7632"/>
    <w:rsid w:val="00200330"/>
    <w:rsid w:val="002016AF"/>
    <w:rsid w:val="00201A7A"/>
    <w:rsid w:val="00203CE9"/>
    <w:rsid w:val="00204993"/>
    <w:rsid w:val="00204FA1"/>
    <w:rsid w:val="002050C8"/>
    <w:rsid w:val="00205120"/>
    <w:rsid w:val="00207141"/>
    <w:rsid w:val="00211138"/>
    <w:rsid w:val="002115E3"/>
    <w:rsid w:val="002119A3"/>
    <w:rsid w:val="00211EB4"/>
    <w:rsid w:val="0021248D"/>
    <w:rsid w:val="002129B0"/>
    <w:rsid w:val="00214AF1"/>
    <w:rsid w:val="00220ACB"/>
    <w:rsid w:val="00220E0C"/>
    <w:rsid w:val="00221649"/>
    <w:rsid w:val="00221976"/>
    <w:rsid w:val="00222E3F"/>
    <w:rsid w:val="00223E7D"/>
    <w:rsid w:val="0022538D"/>
    <w:rsid w:val="00225573"/>
    <w:rsid w:val="0022598D"/>
    <w:rsid w:val="00226DC1"/>
    <w:rsid w:val="002310ED"/>
    <w:rsid w:val="00231845"/>
    <w:rsid w:val="002319FC"/>
    <w:rsid w:val="002321A9"/>
    <w:rsid w:val="002331F3"/>
    <w:rsid w:val="0023460C"/>
    <w:rsid w:val="00235B7E"/>
    <w:rsid w:val="00235D5B"/>
    <w:rsid w:val="00240CBA"/>
    <w:rsid w:val="00241153"/>
    <w:rsid w:val="00243EAA"/>
    <w:rsid w:val="0024460D"/>
    <w:rsid w:val="002463A2"/>
    <w:rsid w:val="00247106"/>
    <w:rsid w:val="002477F2"/>
    <w:rsid w:val="00250D1E"/>
    <w:rsid w:val="00251667"/>
    <w:rsid w:val="002535F9"/>
    <w:rsid w:val="00253A5B"/>
    <w:rsid w:val="00253D9C"/>
    <w:rsid w:val="00254B0C"/>
    <w:rsid w:val="002569E2"/>
    <w:rsid w:val="00257783"/>
    <w:rsid w:val="00257BC5"/>
    <w:rsid w:val="002609E8"/>
    <w:rsid w:val="00261278"/>
    <w:rsid w:val="0026304A"/>
    <w:rsid w:val="00263236"/>
    <w:rsid w:val="00264D9F"/>
    <w:rsid w:val="00265AB1"/>
    <w:rsid w:val="00265E6D"/>
    <w:rsid w:val="00270355"/>
    <w:rsid w:val="002706A5"/>
    <w:rsid w:val="00272B05"/>
    <w:rsid w:val="00272EE2"/>
    <w:rsid w:val="00273DE5"/>
    <w:rsid w:val="00273ECB"/>
    <w:rsid w:val="002749C8"/>
    <w:rsid w:val="00275784"/>
    <w:rsid w:val="00276F5A"/>
    <w:rsid w:val="0027795E"/>
    <w:rsid w:val="00277BE0"/>
    <w:rsid w:val="0028118F"/>
    <w:rsid w:val="00281B1F"/>
    <w:rsid w:val="00281C7B"/>
    <w:rsid w:val="00281F85"/>
    <w:rsid w:val="002820D0"/>
    <w:rsid w:val="0028228E"/>
    <w:rsid w:val="00283AB3"/>
    <w:rsid w:val="00284106"/>
    <w:rsid w:val="00284B36"/>
    <w:rsid w:val="00285517"/>
    <w:rsid w:val="0028655C"/>
    <w:rsid w:val="00286968"/>
    <w:rsid w:val="00290590"/>
    <w:rsid w:val="002907CA"/>
    <w:rsid w:val="00294516"/>
    <w:rsid w:val="002954C3"/>
    <w:rsid w:val="00295CAF"/>
    <w:rsid w:val="00296B1A"/>
    <w:rsid w:val="00296D86"/>
    <w:rsid w:val="00296FB5"/>
    <w:rsid w:val="002974E9"/>
    <w:rsid w:val="002A29D3"/>
    <w:rsid w:val="002A313D"/>
    <w:rsid w:val="002A4CBF"/>
    <w:rsid w:val="002A6322"/>
    <w:rsid w:val="002A7EA8"/>
    <w:rsid w:val="002B0AF1"/>
    <w:rsid w:val="002B106C"/>
    <w:rsid w:val="002B106F"/>
    <w:rsid w:val="002B17F3"/>
    <w:rsid w:val="002B277A"/>
    <w:rsid w:val="002B34B3"/>
    <w:rsid w:val="002B4E57"/>
    <w:rsid w:val="002B57CE"/>
    <w:rsid w:val="002B6C4A"/>
    <w:rsid w:val="002C007D"/>
    <w:rsid w:val="002C0219"/>
    <w:rsid w:val="002C0304"/>
    <w:rsid w:val="002C04C8"/>
    <w:rsid w:val="002C0ED4"/>
    <w:rsid w:val="002C1E06"/>
    <w:rsid w:val="002C20C3"/>
    <w:rsid w:val="002C235A"/>
    <w:rsid w:val="002C2AA8"/>
    <w:rsid w:val="002C3299"/>
    <w:rsid w:val="002C3E24"/>
    <w:rsid w:val="002C455D"/>
    <w:rsid w:val="002C4923"/>
    <w:rsid w:val="002C4B99"/>
    <w:rsid w:val="002C5AD6"/>
    <w:rsid w:val="002C5D42"/>
    <w:rsid w:val="002C62BE"/>
    <w:rsid w:val="002C763B"/>
    <w:rsid w:val="002C7CE9"/>
    <w:rsid w:val="002D0689"/>
    <w:rsid w:val="002D0CD2"/>
    <w:rsid w:val="002D1686"/>
    <w:rsid w:val="002D22DD"/>
    <w:rsid w:val="002D2443"/>
    <w:rsid w:val="002D2C8C"/>
    <w:rsid w:val="002D2EF5"/>
    <w:rsid w:val="002D54F4"/>
    <w:rsid w:val="002D5ECC"/>
    <w:rsid w:val="002E09DB"/>
    <w:rsid w:val="002E12CF"/>
    <w:rsid w:val="002E202D"/>
    <w:rsid w:val="002E4858"/>
    <w:rsid w:val="002E5303"/>
    <w:rsid w:val="002E6141"/>
    <w:rsid w:val="002E755D"/>
    <w:rsid w:val="002E7775"/>
    <w:rsid w:val="002E7C0F"/>
    <w:rsid w:val="002E7FEA"/>
    <w:rsid w:val="002F0034"/>
    <w:rsid w:val="002F035B"/>
    <w:rsid w:val="002F142D"/>
    <w:rsid w:val="002F1A77"/>
    <w:rsid w:val="002F2BAD"/>
    <w:rsid w:val="002F2E09"/>
    <w:rsid w:val="002F3308"/>
    <w:rsid w:val="002F4FB0"/>
    <w:rsid w:val="002F6925"/>
    <w:rsid w:val="00303528"/>
    <w:rsid w:val="00303AED"/>
    <w:rsid w:val="003040FA"/>
    <w:rsid w:val="003048A7"/>
    <w:rsid w:val="0030544C"/>
    <w:rsid w:val="00305DFC"/>
    <w:rsid w:val="00311C7C"/>
    <w:rsid w:val="00312249"/>
    <w:rsid w:val="0031252B"/>
    <w:rsid w:val="0031342C"/>
    <w:rsid w:val="003141DE"/>
    <w:rsid w:val="003157EB"/>
    <w:rsid w:val="00316981"/>
    <w:rsid w:val="00317265"/>
    <w:rsid w:val="0032029A"/>
    <w:rsid w:val="0032045D"/>
    <w:rsid w:val="00321581"/>
    <w:rsid w:val="00321AC4"/>
    <w:rsid w:val="00322376"/>
    <w:rsid w:val="003229F6"/>
    <w:rsid w:val="00323A1D"/>
    <w:rsid w:val="00324299"/>
    <w:rsid w:val="003245C9"/>
    <w:rsid w:val="00325875"/>
    <w:rsid w:val="00325AA3"/>
    <w:rsid w:val="00327E9D"/>
    <w:rsid w:val="003304CB"/>
    <w:rsid w:val="003307CA"/>
    <w:rsid w:val="00330E13"/>
    <w:rsid w:val="00331876"/>
    <w:rsid w:val="0033262E"/>
    <w:rsid w:val="0033267A"/>
    <w:rsid w:val="00332A08"/>
    <w:rsid w:val="003340D8"/>
    <w:rsid w:val="00334592"/>
    <w:rsid w:val="00334DA1"/>
    <w:rsid w:val="0033620D"/>
    <w:rsid w:val="003367CC"/>
    <w:rsid w:val="003367D7"/>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1183"/>
    <w:rsid w:val="00352A70"/>
    <w:rsid w:val="0035314C"/>
    <w:rsid w:val="003554FE"/>
    <w:rsid w:val="00356170"/>
    <w:rsid w:val="00356453"/>
    <w:rsid w:val="003567C4"/>
    <w:rsid w:val="0035750A"/>
    <w:rsid w:val="003604F9"/>
    <w:rsid w:val="003606D3"/>
    <w:rsid w:val="003606F4"/>
    <w:rsid w:val="00362837"/>
    <w:rsid w:val="003631EB"/>
    <w:rsid w:val="00364D92"/>
    <w:rsid w:val="00365708"/>
    <w:rsid w:val="0036633B"/>
    <w:rsid w:val="0036761C"/>
    <w:rsid w:val="0036765F"/>
    <w:rsid w:val="00367816"/>
    <w:rsid w:val="00367877"/>
    <w:rsid w:val="00370162"/>
    <w:rsid w:val="0037173A"/>
    <w:rsid w:val="00373BE7"/>
    <w:rsid w:val="00373DF3"/>
    <w:rsid w:val="00375392"/>
    <w:rsid w:val="003753ED"/>
    <w:rsid w:val="003754C9"/>
    <w:rsid w:val="0038039C"/>
    <w:rsid w:val="0038094F"/>
    <w:rsid w:val="00381F8B"/>
    <w:rsid w:val="003827C5"/>
    <w:rsid w:val="00382E63"/>
    <w:rsid w:val="00383354"/>
    <w:rsid w:val="00383C2D"/>
    <w:rsid w:val="003852AD"/>
    <w:rsid w:val="003866DE"/>
    <w:rsid w:val="00392EDF"/>
    <w:rsid w:val="00395CD3"/>
    <w:rsid w:val="0039756F"/>
    <w:rsid w:val="00397BCC"/>
    <w:rsid w:val="003A39FB"/>
    <w:rsid w:val="003A5597"/>
    <w:rsid w:val="003A64A2"/>
    <w:rsid w:val="003A66A5"/>
    <w:rsid w:val="003A7134"/>
    <w:rsid w:val="003B00EE"/>
    <w:rsid w:val="003B2C54"/>
    <w:rsid w:val="003B39F7"/>
    <w:rsid w:val="003B568E"/>
    <w:rsid w:val="003B580C"/>
    <w:rsid w:val="003B5CDE"/>
    <w:rsid w:val="003B65FA"/>
    <w:rsid w:val="003B71A4"/>
    <w:rsid w:val="003B7774"/>
    <w:rsid w:val="003B7786"/>
    <w:rsid w:val="003C0408"/>
    <w:rsid w:val="003C1439"/>
    <w:rsid w:val="003C1A68"/>
    <w:rsid w:val="003C1B2A"/>
    <w:rsid w:val="003C2295"/>
    <w:rsid w:val="003C23BD"/>
    <w:rsid w:val="003C2433"/>
    <w:rsid w:val="003C3B8C"/>
    <w:rsid w:val="003C43A6"/>
    <w:rsid w:val="003C43F9"/>
    <w:rsid w:val="003C4DBD"/>
    <w:rsid w:val="003C4EC9"/>
    <w:rsid w:val="003C4F67"/>
    <w:rsid w:val="003C6709"/>
    <w:rsid w:val="003D1412"/>
    <w:rsid w:val="003D15CE"/>
    <w:rsid w:val="003D1853"/>
    <w:rsid w:val="003D3518"/>
    <w:rsid w:val="003D3A81"/>
    <w:rsid w:val="003D3B30"/>
    <w:rsid w:val="003D3BD9"/>
    <w:rsid w:val="003D3D16"/>
    <w:rsid w:val="003D44CA"/>
    <w:rsid w:val="003D519E"/>
    <w:rsid w:val="003D588F"/>
    <w:rsid w:val="003D58BB"/>
    <w:rsid w:val="003D7770"/>
    <w:rsid w:val="003D7EE3"/>
    <w:rsid w:val="003E10EF"/>
    <w:rsid w:val="003E1101"/>
    <w:rsid w:val="003E19F7"/>
    <w:rsid w:val="003E2B89"/>
    <w:rsid w:val="003E2C05"/>
    <w:rsid w:val="003E3CF5"/>
    <w:rsid w:val="003E3D90"/>
    <w:rsid w:val="003E4221"/>
    <w:rsid w:val="003E5869"/>
    <w:rsid w:val="003E5952"/>
    <w:rsid w:val="003E5BA8"/>
    <w:rsid w:val="003E66C0"/>
    <w:rsid w:val="003E69BE"/>
    <w:rsid w:val="003F0E7F"/>
    <w:rsid w:val="003F1A46"/>
    <w:rsid w:val="003F28E7"/>
    <w:rsid w:val="003F3492"/>
    <w:rsid w:val="003F3F42"/>
    <w:rsid w:val="003F4012"/>
    <w:rsid w:val="003F42F0"/>
    <w:rsid w:val="003F4CF2"/>
    <w:rsid w:val="003F5451"/>
    <w:rsid w:val="003F6368"/>
    <w:rsid w:val="003F6B07"/>
    <w:rsid w:val="003F707C"/>
    <w:rsid w:val="00400B6B"/>
    <w:rsid w:val="00401012"/>
    <w:rsid w:val="00401370"/>
    <w:rsid w:val="00401FBE"/>
    <w:rsid w:val="0040206E"/>
    <w:rsid w:val="0040283B"/>
    <w:rsid w:val="0040335F"/>
    <w:rsid w:val="00403F09"/>
    <w:rsid w:val="00404368"/>
    <w:rsid w:val="00404E71"/>
    <w:rsid w:val="00405630"/>
    <w:rsid w:val="00406253"/>
    <w:rsid w:val="00407D19"/>
    <w:rsid w:val="00407F18"/>
    <w:rsid w:val="004127AD"/>
    <w:rsid w:val="00412E40"/>
    <w:rsid w:val="004139E7"/>
    <w:rsid w:val="004148DC"/>
    <w:rsid w:val="004154D4"/>
    <w:rsid w:val="00415564"/>
    <w:rsid w:val="00417942"/>
    <w:rsid w:val="004209F3"/>
    <w:rsid w:val="00422F47"/>
    <w:rsid w:val="00423300"/>
    <w:rsid w:val="0042342E"/>
    <w:rsid w:val="00423DCA"/>
    <w:rsid w:val="004249E7"/>
    <w:rsid w:val="004250B4"/>
    <w:rsid w:val="00425DC9"/>
    <w:rsid w:val="00425E89"/>
    <w:rsid w:val="00430D80"/>
    <w:rsid w:val="004312D3"/>
    <w:rsid w:val="00431839"/>
    <w:rsid w:val="00431E02"/>
    <w:rsid w:val="00431E2A"/>
    <w:rsid w:val="00432D6F"/>
    <w:rsid w:val="00434B9F"/>
    <w:rsid w:val="00434E4E"/>
    <w:rsid w:val="0043553A"/>
    <w:rsid w:val="00435A32"/>
    <w:rsid w:val="004366B4"/>
    <w:rsid w:val="0043726A"/>
    <w:rsid w:val="00437597"/>
    <w:rsid w:val="004405B2"/>
    <w:rsid w:val="00440956"/>
    <w:rsid w:val="004409AC"/>
    <w:rsid w:val="004441E2"/>
    <w:rsid w:val="00444BD2"/>
    <w:rsid w:val="00446458"/>
    <w:rsid w:val="00446637"/>
    <w:rsid w:val="00447775"/>
    <w:rsid w:val="0045013C"/>
    <w:rsid w:val="004505BD"/>
    <w:rsid w:val="0045134F"/>
    <w:rsid w:val="00451E00"/>
    <w:rsid w:val="004547B4"/>
    <w:rsid w:val="00455C84"/>
    <w:rsid w:val="00456D2B"/>
    <w:rsid w:val="00461013"/>
    <w:rsid w:val="0046239D"/>
    <w:rsid w:val="00463DC4"/>
    <w:rsid w:val="00464E08"/>
    <w:rsid w:val="0046553C"/>
    <w:rsid w:val="00466123"/>
    <w:rsid w:val="00466BDD"/>
    <w:rsid w:val="00467A3F"/>
    <w:rsid w:val="004701B9"/>
    <w:rsid w:val="004711D4"/>
    <w:rsid w:val="004720FB"/>
    <w:rsid w:val="00472CC1"/>
    <w:rsid w:val="00474691"/>
    <w:rsid w:val="00474699"/>
    <w:rsid w:val="00475283"/>
    <w:rsid w:val="00475FEA"/>
    <w:rsid w:val="00480DDD"/>
    <w:rsid w:val="00481A08"/>
    <w:rsid w:val="00481E41"/>
    <w:rsid w:val="00481FB9"/>
    <w:rsid w:val="004831CD"/>
    <w:rsid w:val="00483C24"/>
    <w:rsid w:val="00484368"/>
    <w:rsid w:val="00486146"/>
    <w:rsid w:val="004862C1"/>
    <w:rsid w:val="00487AAD"/>
    <w:rsid w:val="00487F15"/>
    <w:rsid w:val="00490F6A"/>
    <w:rsid w:val="00491069"/>
    <w:rsid w:val="0049327F"/>
    <w:rsid w:val="00494081"/>
    <w:rsid w:val="00495CA6"/>
    <w:rsid w:val="004966B8"/>
    <w:rsid w:val="0049675E"/>
    <w:rsid w:val="00496850"/>
    <w:rsid w:val="004A0050"/>
    <w:rsid w:val="004A0A22"/>
    <w:rsid w:val="004A1558"/>
    <w:rsid w:val="004A1C67"/>
    <w:rsid w:val="004A3D7F"/>
    <w:rsid w:val="004A49D2"/>
    <w:rsid w:val="004A49EA"/>
    <w:rsid w:val="004A5113"/>
    <w:rsid w:val="004A6E10"/>
    <w:rsid w:val="004A7D38"/>
    <w:rsid w:val="004B0686"/>
    <w:rsid w:val="004B19CA"/>
    <w:rsid w:val="004B21FF"/>
    <w:rsid w:val="004B2F38"/>
    <w:rsid w:val="004B57CC"/>
    <w:rsid w:val="004B6321"/>
    <w:rsid w:val="004B6341"/>
    <w:rsid w:val="004B67F0"/>
    <w:rsid w:val="004C07C4"/>
    <w:rsid w:val="004C13E1"/>
    <w:rsid w:val="004C1A54"/>
    <w:rsid w:val="004C252D"/>
    <w:rsid w:val="004C265B"/>
    <w:rsid w:val="004C2750"/>
    <w:rsid w:val="004C2B85"/>
    <w:rsid w:val="004C2D9F"/>
    <w:rsid w:val="004C2EC5"/>
    <w:rsid w:val="004C326A"/>
    <w:rsid w:val="004C5D5B"/>
    <w:rsid w:val="004C7A19"/>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A5B"/>
    <w:rsid w:val="004E26A5"/>
    <w:rsid w:val="004E2F2F"/>
    <w:rsid w:val="004E3E32"/>
    <w:rsid w:val="004E462B"/>
    <w:rsid w:val="004E5830"/>
    <w:rsid w:val="004E6C49"/>
    <w:rsid w:val="004E6C71"/>
    <w:rsid w:val="004E6FDF"/>
    <w:rsid w:val="004E76FB"/>
    <w:rsid w:val="004E788A"/>
    <w:rsid w:val="004E7DD8"/>
    <w:rsid w:val="004F0FC4"/>
    <w:rsid w:val="004F11D2"/>
    <w:rsid w:val="004F1298"/>
    <w:rsid w:val="004F34C3"/>
    <w:rsid w:val="004F43B7"/>
    <w:rsid w:val="004F5198"/>
    <w:rsid w:val="004F7AC9"/>
    <w:rsid w:val="00501114"/>
    <w:rsid w:val="0050242A"/>
    <w:rsid w:val="00502B39"/>
    <w:rsid w:val="0050425E"/>
    <w:rsid w:val="0050575B"/>
    <w:rsid w:val="00506000"/>
    <w:rsid w:val="00510403"/>
    <w:rsid w:val="00513EE8"/>
    <w:rsid w:val="00514D60"/>
    <w:rsid w:val="00515390"/>
    <w:rsid w:val="00515C98"/>
    <w:rsid w:val="005169A6"/>
    <w:rsid w:val="00516CF2"/>
    <w:rsid w:val="0051799E"/>
    <w:rsid w:val="00522AAF"/>
    <w:rsid w:val="005245D8"/>
    <w:rsid w:val="00526A6C"/>
    <w:rsid w:val="00526EAA"/>
    <w:rsid w:val="0053079F"/>
    <w:rsid w:val="005318F9"/>
    <w:rsid w:val="00532D9F"/>
    <w:rsid w:val="00532E94"/>
    <w:rsid w:val="00533378"/>
    <w:rsid w:val="00533380"/>
    <w:rsid w:val="005345B5"/>
    <w:rsid w:val="00535A5E"/>
    <w:rsid w:val="00535F9D"/>
    <w:rsid w:val="005363B6"/>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2B14"/>
    <w:rsid w:val="005543C7"/>
    <w:rsid w:val="00554A64"/>
    <w:rsid w:val="0055546D"/>
    <w:rsid w:val="005556E4"/>
    <w:rsid w:val="00555A24"/>
    <w:rsid w:val="00555B04"/>
    <w:rsid w:val="00556B99"/>
    <w:rsid w:val="00561742"/>
    <w:rsid w:val="00562AD2"/>
    <w:rsid w:val="00562DB5"/>
    <w:rsid w:val="0056573E"/>
    <w:rsid w:val="00565FF9"/>
    <w:rsid w:val="00566AB9"/>
    <w:rsid w:val="00566E67"/>
    <w:rsid w:val="00567DF1"/>
    <w:rsid w:val="00570251"/>
    <w:rsid w:val="00570E63"/>
    <w:rsid w:val="005716A1"/>
    <w:rsid w:val="00571A42"/>
    <w:rsid w:val="00571ACE"/>
    <w:rsid w:val="00572A00"/>
    <w:rsid w:val="00573CD7"/>
    <w:rsid w:val="00574A5E"/>
    <w:rsid w:val="00575836"/>
    <w:rsid w:val="005775ED"/>
    <w:rsid w:val="005802C5"/>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7B9"/>
    <w:rsid w:val="005A1A32"/>
    <w:rsid w:val="005A1B4C"/>
    <w:rsid w:val="005A20DA"/>
    <w:rsid w:val="005A3513"/>
    <w:rsid w:val="005A424B"/>
    <w:rsid w:val="005A4865"/>
    <w:rsid w:val="005A4BD1"/>
    <w:rsid w:val="005A4C81"/>
    <w:rsid w:val="005B0C35"/>
    <w:rsid w:val="005B0E71"/>
    <w:rsid w:val="005B0E84"/>
    <w:rsid w:val="005B48F0"/>
    <w:rsid w:val="005B5262"/>
    <w:rsid w:val="005B61A7"/>
    <w:rsid w:val="005B7089"/>
    <w:rsid w:val="005C0F28"/>
    <w:rsid w:val="005C2664"/>
    <w:rsid w:val="005C324E"/>
    <w:rsid w:val="005C387C"/>
    <w:rsid w:val="005C4474"/>
    <w:rsid w:val="005C4781"/>
    <w:rsid w:val="005C5A45"/>
    <w:rsid w:val="005D0375"/>
    <w:rsid w:val="005D0E44"/>
    <w:rsid w:val="005D25B3"/>
    <w:rsid w:val="005D25DE"/>
    <w:rsid w:val="005D389D"/>
    <w:rsid w:val="005D594B"/>
    <w:rsid w:val="005D63F1"/>
    <w:rsid w:val="005D6A13"/>
    <w:rsid w:val="005D7E83"/>
    <w:rsid w:val="005E142E"/>
    <w:rsid w:val="005E1E11"/>
    <w:rsid w:val="005E2AD2"/>
    <w:rsid w:val="005E33CC"/>
    <w:rsid w:val="005E4333"/>
    <w:rsid w:val="005E5332"/>
    <w:rsid w:val="005E5CFD"/>
    <w:rsid w:val="005E6291"/>
    <w:rsid w:val="005E7CDE"/>
    <w:rsid w:val="005F0229"/>
    <w:rsid w:val="005F14B4"/>
    <w:rsid w:val="005F279F"/>
    <w:rsid w:val="005F292D"/>
    <w:rsid w:val="005F3780"/>
    <w:rsid w:val="005F3941"/>
    <w:rsid w:val="005F64E9"/>
    <w:rsid w:val="005F70CC"/>
    <w:rsid w:val="00600132"/>
    <w:rsid w:val="006026D9"/>
    <w:rsid w:val="00603094"/>
    <w:rsid w:val="00603893"/>
    <w:rsid w:val="006039F5"/>
    <w:rsid w:val="00603DCE"/>
    <w:rsid w:val="00604DB7"/>
    <w:rsid w:val="00604EAA"/>
    <w:rsid w:val="006054C9"/>
    <w:rsid w:val="006060E6"/>
    <w:rsid w:val="00606312"/>
    <w:rsid w:val="00607341"/>
    <w:rsid w:val="00607EE0"/>
    <w:rsid w:val="00611084"/>
    <w:rsid w:val="006136AC"/>
    <w:rsid w:val="00613930"/>
    <w:rsid w:val="0061440B"/>
    <w:rsid w:val="00616117"/>
    <w:rsid w:val="00617B2E"/>
    <w:rsid w:val="00621FC6"/>
    <w:rsid w:val="006234D2"/>
    <w:rsid w:val="006234FF"/>
    <w:rsid w:val="006239E7"/>
    <w:rsid w:val="00624D94"/>
    <w:rsid w:val="006253D0"/>
    <w:rsid w:val="00625575"/>
    <w:rsid w:val="0062621D"/>
    <w:rsid w:val="00626694"/>
    <w:rsid w:val="006279C1"/>
    <w:rsid w:val="00627EF1"/>
    <w:rsid w:val="00630230"/>
    <w:rsid w:val="006329BF"/>
    <w:rsid w:val="00635028"/>
    <w:rsid w:val="00635943"/>
    <w:rsid w:val="006363AC"/>
    <w:rsid w:val="00636AFB"/>
    <w:rsid w:val="00637586"/>
    <w:rsid w:val="006379B2"/>
    <w:rsid w:val="0064062F"/>
    <w:rsid w:val="006410FE"/>
    <w:rsid w:val="0064143A"/>
    <w:rsid w:val="006444D5"/>
    <w:rsid w:val="006448D7"/>
    <w:rsid w:val="00644DE1"/>
    <w:rsid w:val="00645238"/>
    <w:rsid w:val="00645373"/>
    <w:rsid w:val="00645FA0"/>
    <w:rsid w:val="00646D76"/>
    <w:rsid w:val="00647636"/>
    <w:rsid w:val="00651F7D"/>
    <w:rsid w:val="006532C7"/>
    <w:rsid w:val="00655386"/>
    <w:rsid w:val="0065565C"/>
    <w:rsid w:val="006557AC"/>
    <w:rsid w:val="006567BC"/>
    <w:rsid w:val="00656C46"/>
    <w:rsid w:val="00657187"/>
    <w:rsid w:val="006575CC"/>
    <w:rsid w:val="00663E69"/>
    <w:rsid w:val="00665E47"/>
    <w:rsid w:val="00666B88"/>
    <w:rsid w:val="00666EA5"/>
    <w:rsid w:val="006701F7"/>
    <w:rsid w:val="00673620"/>
    <w:rsid w:val="00673CD2"/>
    <w:rsid w:val="00675EFE"/>
    <w:rsid w:val="00676CA0"/>
    <w:rsid w:val="00677C4C"/>
    <w:rsid w:val="00680252"/>
    <w:rsid w:val="006807DD"/>
    <w:rsid w:val="006816DD"/>
    <w:rsid w:val="00681B18"/>
    <w:rsid w:val="00683748"/>
    <w:rsid w:val="00683E6B"/>
    <w:rsid w:val="00684E5E"/>
    <w:rsid w:val="00684EE7"/>
    <w:rsid w:val="00685325"/>
    <w:rsid w:val="006855A7"/>
    <w:rsid w:val="00685884"/>
    <w:rsid w:val="00685B7B"/>
    <w:rsid w:val="0068613C"/>
    <w:rsid w:val="00686C40"/>
    <w:rsid w:val="006877C3"/>
    <w:rsid w:val="0069099B"/>
    <w:rsid w:val="00691685"/>
    <w:rsid w:val="00692653"/>
    <w:rsid w:val="006927E9"/>
    <w:rsid w:val="006928DC"/>
    <w:rsid w:val="00692942"/>
    <w:rsid w:val="00692B2A"/>
    <w:rsid w:val="006934BB"/>
    <w:rsid w:val="0069448F"/>
    <w:rsid w:val="00694A4D"/>
    <w:rsid w:val="006954D1"/>
    <w:rsid w:val="00697535"/>
    <w:rsid w:val="00697C59"/>
    <w:rsid w:val="006A1445"/>
    <w:rsid w:val="006A260C"/>
    <w:rsid w:val="006A3075"/>
    <w:rsid w:val="006A47C9"/>
    <w:rsid w:val="006A4852"/>
    <w:rsid w:val="006A4C3E"/>
    <w:rsid w:val="006A533F"/>
    <w:rsid w:val="006A6DEA"/>
    <w:rsid w:val="006A6DF0"/>
    <w:rsid w:val="006B09ED"/>
    <w:rsid w:val="006B2628"/>
    <w:rsid w:val="006B2683"/>
    <w:rsid w:val="006B2928"/>
    <w:rsid w:val="006B3022"/>
    <w:rsid w:val="006B49CF"/>
    <w:rsid w:val="006B5BFC"/>
    <w:rsid w:val="006B627A"/>
    <w:rsid w:val="006B6C18"/>
    <w:rsid w:val="006C151C"/>
    <w:rsid w:val="006C24F2"/>
    <w:rsid w:val="006C3073"/>
    <w:rsid w:val="006C7617"/>
    <w:rsid w:val="006D02E3"/>
    <w:rsid w:val="006D0931"/>
    <w:rsid w:val="006D0D93"/>
    <w:rsid w:val="006D104F"/>
    <w:rsid w:val="006D1CFC"/>
    <w:rsid w:val="006D2509"/>
    <w:rsid w:val="006D41C5"/>
    <w:rsid w:val="006D45A8"/>
    <w:rsid w:val="006D48E3"/>
    <w:rsid w:val="006D50A9"/>
    <w:rsid w:val="006D6095"/>
    <w:rsid w:val="006D6112"/>
    <w:rsid w:val="006D6ABC"/>
    <w:rsid w:val="006D6EAE"/>
    <w:rsid w:val="006D7314"/>
    <w:rsid w:val="006D764A"/>
    <w:rsid w:val="006D7A90"/>
    <w:rsid w:val="006D7ABA"/>
    <w:rsid w:val="006D7D46"/>
    <w:rsid w:val="006D7DAA"/>
    <w:rsid w:val="006E2A6B"/>
    <w:rsid w:val="006E2C93"/>
    <w:rsid w:val="006E2F7B"/>
    <w:rsid w:val="006E39A7"/>
    <w:rsid w:val="006E4D4E"/>
    <w:rsid w:val="006E53A9"/>
    <w:rsid w:val="006E57FD"/>
    <w:rsid w:val="006E69EA"/>
    <w:rsid w:val="006E6B67"/>
    <w:rsid w:val="006F3026"/>
    <w:rsid w:val="006F36C0"/>
    <w:rsid w:val="006F47BC"/>
    <w:rsid w:val="006F622C"/>
    <w:rsid w:val="00701349"/>
    <w:rsid w:val="007016BD"/>
    <w:rsid w:val="0070223D"/>
    <w:rsid w:val="00703B2B"/>
    <w:rsid w:val="00703C95"/>
    <w:rsid w:val="00705315"/>
    <w:rsid w:val="00705877"/>
    <w:rsid w:val="00707BA0"/>
    <w:rsid w:val="007107AE"/>
    <w:rsid w:val="00710DC5"/>
    <w:rsid w:val="007113FD"/>
    <w:rsid w:val="00712B89"/>
    <w:rsid w:val="007132CC"/>
    <w:rsid w:val="00713943"/>
    <w:rsid w:val="00715120"/>
    <w:rsid w:val="007157F1"/>
    <w:rsid w:val="00715CE6"/>
    <w:rsid w:val="00715F5B"/>
    <w:rsid w:val="00716163"/>
    <w:rsid w:val="00716E93"/>
    <w:rsid w:val="0071721A"/>
    <w:rsid w:val="00717E2E"/>
    <w:rsid w:val="007215E9"/>
    <w:rsid w:val="00721AE0"/>
    <w:rsid w:val="00721C7A"/>
    <w:rsid w:val="00722401"/>
    <w:rsid w:val="00722D64"/>
    <w:rsid w:val="00723987"/>
    <w:rsid w:val="00723E40"/>
    <w:rsid w:val="0072441A"/>
    <w:rsid w:val="00726A48"/>
    <w:rsid w:val="00727347"/>
    <w:rsid w:val="00727598"/>
    <w:rsid w:val="007308B9"/>
    <w:rsid w:val="007336DA"/>
    <w:rsid w:val="007358C4"/>
    <w:rsid w:val="00735D34"/>
    <w:rsid w:val="007368F3"/>
    <w:rsid w:val="00736B7E"/>
    <w:rsid w:val="007405B9"/>
    <w:rsid w:val="00741D42"/>
    <w:rsid w:val="00743C01"/>
    <w:rsid w:val="00743CFC"/>
    <w:rsid w:val="0074491A"/>
    <w:rsid w:val="00744993"/>
    <w:rsid w:val="00747AA2"/>
    <w:rsid w:val="00750473"/>
    <w:rsid w:val="007515A7"/>
    <w:rsid w:val="007519D2"/>
    <w:rsid w:val="00753461"/>
    <w:rsid w:val="0075357E"/>
    <w:rsid w:val="0075364D"/>
    <w:rsid w:val="0075391D"/>
    <w:rsid w:val="00753FBB"/>
    <w:rsid w:val="00755058"/>
    <w:rsid w:val="0075647B"/>
    <w:rsid w:val="00756A18"/>
    <w:rsid w:val="007604CF"/>
    <w:rsid w:val="00760A36"/>
    <w:rsid w:val="00761442"/>
    <w:rsid w:val="00761FF0"/>
    <w:rsid w:val="00763141"/>
    <w:rsid w:val="0076347F"/>
    <w:rsid w:val="00763580"/>
    <w:rsid w:val="00764266"/>
    <w:rsid w:val="00764384"/>
    <w:rsid w:val="00765531"/>
    <w:rsid w:val="007677C0"/>
    <w:rsid w:val="00770B92"/>
    <w:rsid w:val="007715D2"/>
    <w:rsid w:val="00771632"/>
    <w:rsid w:val="00771B94"/>
    <w:rsid w:val="00774216"/>
    <w:rsid w:val="00774892"/>
    <w:rsid w:val="00774B75"/>
    <w:rsid w:val="00774CDB"/>
    <w:rsid w:val="00775EC5"/>
    <w:rsid w:val="0077721A"/>
    <w:rsid w:val="00777758"/>
    <w:rsid w:val="00777B7A"/>
    <w:rsid w:val="007806AE"/>
    <w:rsid w:val="00781021"/>
    <w:rsid w:val="00782D0C"/>
    <w:rsid w:val="0078309E"/>
    <w:rsid w:val="00783192"/>
    <w:rsid w:val="00783A8F"/>
    <w:rsid w:val="00783D3C"/>
    <w:rsid w:val="00783F2D"/>
    <w:rsid w:val="00784A2E"/>
    <w:rsid w:val="007878D2"/>
    <w:rsid w:val="00787DAB"/>
    <w:rsid w:val="00791143"/>
    <w:rsid w:val="00791251"/>
    <w:rsid w:val="00791E9B"/>
    <w:rsid w:val="00791F8B"/>
    <w:rsid w:val="00793084"/>
    <w:rsid w:val="00794090"/>
    <w:rsid w:val="00794553"/>
    <w:rsid w:val="00795598"/>
    <w:rsid w:val="00797336"/>
    <w:rsid w:val="007A0240"/>
    <w:rsid w:val="007A3126"/>
    <w:rsid w:val="007A3F35"/>
    <w:rsid w:val="007A42DE"/>
    <w:rsid w:val="007A4376"/>
    <w:rsid w:val="007A4F34"/>
    <w:rsid w:val="007A5510"/>
    <w:rsid w:val="007B0665"/>
    <w:rsid w:val="007B0733"/>
    <w:rsid w:val="007B0FE7"/>
    <w:rsid w:val="007B10E8"/>
    <w:rsid w:val="007B18BA"/>
    <w:rsid w:val="007B2C7C"/>
    <w:rsid w:val="007B4D0E"/>
    <w:rsid w:val="007B520B"/>
    <w:rsid w:val="007B5849"/>
    <w:rsid w:val="007C053D"/>
    <w:rsid w:val="007C0F6F"/>
    <w:rsid w:val="007C12A0"/>
    <w:rsid w:val="007C16B1"/>
    <w:rsid w:val="007C196E"/>
    <w:rsid w:val="007C2828"/>
    <w:rsid w:val="007C2919"/>
    <w:rsid w:val="007C2D37"/>
    <w:rsid w:val="007C43E1"/>
    <w:rsid w:val="007C48AF"/>
    <w:rsid w:val="007C53F9"/>
    <w:rsid w:val="007C58C2"/>
    <w:rsid w:val="007C6012"/>
    <w:rsid w:val="007D0C2E"/>
    <w:rsid w:val="007D2E98"/>
    <w:rsid w:val="007D4091"/>
    <w:rsid w:val="007D48FD"/>
    <w:rsid w:val="007D5F05"/>
    <w:rsid w:val="007D6587"/>
    <w:rsid w:val="007E17DE"/>
    <w:rsid w:val="007E196E"/>
    <w:rsid w:val="007E2C0C"/>
    <w:rsid w:val="007E35BF"/>
    <w:rsid w:val="007E369F"/>
    <w:rsid w:val="007E4044"/>
    <w:rsid w:val="007E4992"/>
    <w:rsid w:val="007E4C40"/>
    <w:rsid w:val="007E4E8B"/>
    <w:rsid w:val="007E7517"/>
    <w:rsid w:val="007F0F2B"/>
    <w:rsid w:val="007F1C1E"/>
    <w:rsid w:val="007F269F"/>
    <w:rsid w:val="007F2CC0"/>
    <w:rsid w:val="007F3437"/>
    <w:rsid w:val="007F3C7E"/>
    <w:rsid w:val="007F464D"/>
    <w:rsid w:val="007F4C74"/>
    <w:rsid w:val="007F4E89"/>
    <w:rsid w:val="007F6CB8"/>
    <w:rsid w:val="007F6D12"/>
    <w:rsid w:val="007F73EB"/>
    <w:rsid w:val="0080039B"/>
    <w:rsid w:val="00801297"/>
    <w:rsid w:val="00806277"/>
    <w:rsid w:val="00806DBB"/>
    <w:rsid w:val="00807B9C"/>
    <w:rsid w:val="00810C04"/>
    <w:rsid w:val="008116CA"/>
    <w:rsid w:val="00812340"/>
    <w:rsid w:val="0081308D"/>
    <w:rsid w:val="00813692"/>
    <w:rsid w:val="0081473D"/>
    <w:rsid w:val="00814959"/>
    <w:rsid w:val="00814E23"/>
    <w:rsid w:val="00815470"/>
    <w:rsid w:val="00815974"/>
    <w:rsid w:val="00815E0D"/>
    <w:rsid w:val="00817479"/>
    <w:rsid w:val="008207F5"/>
    <w:rsid w:val="008212BE"/>
    <w:rsid w:val="00822200"/>
    <w:rsid w:val="00822743"/>
    <w:rsid w:val="00823187"/>
    <w:rsid w:val="0082461F"/>
    <w:rsid w:val="00825F55"/>
    <w:rsid w:val="0082686D"/>
    <w:rsid w:val="00831909"/>
    <w:rsid w:val="00831D08"/>
    <w:rsid w:val="00832237"/>
    <w:rsid w:val="008323EF"/>
    <w:rsid w:val="00832408"/>
    <w:rsid w:val="00833F0F"/>
    <w:rsid w:val="0083519F"/>
    <w:rsid w:val="00835653"/>
    <w:rsid w:val="0083664A"/>
    <w:rsid w:val="0084019B"/>
    <w:rsid w:val="008424A0"/>
    <w:rsid w:val="008427B7"/>
    <w:rsid w:val="00844D26"/>
    <w:rsid w:val="00844F36"/>
    <w:rsid w:val="00845037"/>
    <w:rsid w:val="008454C5"/>
    <w:rsid w:val="0084555C"/>
    <w:rsid w:val="0084595A"/>
    <w:rsid w:val="00846501"/>
    <w:rsid w:val="0084690D"/>
    <w:rsid w:val="008501C8"/>
    <w:rsid w:val="008513F6"/>
    <w:rsid w:val="00851B75"/>
    <w:rsid w:val="008521C4"/>
    <w:rsid w:val="008524B3"/>
    <w:rsid w:val="00852B63"/>
    <w:rsid w:val="008550A6"/>
    <w:rsid w:val="00855B05"/>
    <w:rsid w:val="0085607A"/>
    <w:rsid w:val="00856488"/>
    <w:rsid w:val="00862114"/>
    <w:rsid w:val="00862F22"/>
    <w:rsid w:val="00863FDF"/>
    <w:rsid w:val="0086445F"/>
    <w:rsid w:val="00864D40"/>
    <w:rsid w:val="00865C21"/>
    <w:rsid w:val="00866ACC"/>
    <w:rsid w:val="00867109"/>
    <w:rsid w:val="00867609"/>
    <w:rsid w:val="008676AD"/>
    <w:rsid w:val="00867A28"/>
    <w:rsid w:val="0087085A"/>
    <w:rsid w:val="008720FF"/>
    <w:rsid w:val="00873485"/>
    <w:rsid w:val="00873F0F"/>
    <w:rsid w:val="00874CD6"/>
    <w:rsid w:val="00874E19"/>
    <w:rsid w:val="00875E39"/>
    <w:rsid w:val="0087664F"/>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90E3A"/>
    <w:rsid w:val="00891BA5"/>
    <w:rsid w:val="00893154"/>
    <w:rsid w:val="00894A93"/>
    <w:rsid w:val="00895011"/>
    <w:rsid w:val="00895C58"/>
    <w:rsid w:val="008960A4"/>
    <w:rsid w:val="008979E3"/>
    <w:rsid w:val="00897BB1"/>
    <w:rsid w:val="008A0FB1"/>
    <w:rsid w:val="008A3109"/>
    <w:rsid w:val="008A41A3"/>
    <w:rsid w:val="008A4244"/>
    <w:rsid w:val="008A436D"/>
    <w:rsid w:val="008A4CB9"/>
    <w:rsid w:val="008A5B0C"/>
    <w:rsid w:val="008A5F16"/>
    <w:rsid w:val="008A7248"/>
    <w:rsid w:val="008A7A41"/>
    <w:rsid w:val="008B014D"/>
    <w:rsid w:val="008B02D6"/>
    <w:rsid w:val="008B0D50"/>
    <w:rsid w:val="008B13B8"/>
    <w:rsid w:val="008B196A"/>
    <w:rsid w:val="008B529A"/>
    <w:rsid w:val="008B5623"/>
    <w:rsid w:val="008B6BB7"/>
    <w:rsid w:val="008B6BBE"/>
    <w:rsid w:val="008B75E4"/>
    <w:rsid w:val="008B78DA"/>
    <w:rsid w:val="008B7C38"/>
    <w:rsid w:val="008C0047"/>
    <w:rsid w:val="008C0C60"/>
    <w:rsid w:val="008C0F1D"/>
    <w:rsid w:val="008C1DFC"/>
    <w:rsid w:val="008C2707"/>
    <w:rsid w:val="008C34A1"/>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32B"/>
    <w:rsid w:val="008D5DA7"/>
    <w:rsid w:val="008D5E4E"/>
    <w:rsid w:val="008E0C81"/>
    <w:rsid w:val="008E193F"/>
    <w:rsid w:val="008E31FF"/>
    <w:rsid w:val="008E4DA8"/>
    <w:rsid w:val="008E58B0"/>
    <w:rsid w:val="008E5FDC"/>
    <w:rsid w:val="008E7723"/>
    <w:rsid w:val="008E78C9"/>
    <w:rsid w:val="008F151C"/>
    <w:rsid w:val="008F2891"/>
    <w:rsid w:val="008F3E41"/>
    <w:rsid w:val="008F5426"/>
    <w:rsid w:val="008F5DD4"/>
    <w:rsid w:val="008F6B4B"/>
    <w:rsid w:val="008F72A8"/>
    <w:rsid w:val="00900123"/>
    <w:rsid w:val="00901E67"/>
    <w:rsid w:val="00902326"/>
    <w:rsid w:val="00902476"/>
    <w:rsid w:val="0090273E"/>
    <w:rsid w:val="0090453E"/>
    <w:rsid w:val="009049B1"/>
    <w:rsid w:val="009050C6"/>
    <w:rsid w:val="0090591E"/>
    <w:rsid w:val="00905A05"/>
    <w:rsid w:val="0090679C"/>
    <w:rsid w:val="00912E62"/>
    <w:rsid w:val="009136EB"/>
    <w:rsid w:val="00913920"/>
    <w:rsid w:val="00915024"/>
    <w:rsid w:val="00915D31"/>
    <w:rsid w:val="00915D5C"/>
    <w:rsid w:val="00915F83"/>
    <w:rsid w:val="00917809"/>
    <w:rsid w:val="00917B26"/>
    <w:rsid w:val="00917B85"/>
    <w:rsid w:val="00917D55"/>
    <w:rsid w:val="00917D70"/>
    <w:rsid w:val="00920C25"/>
    <w:rsid w:val="009216BA"/>
    <w:rsid w:val="0092447F"/>
    <w:rsid w:val="00924973"/>
    <w:rsid w:val="009268CF"/>
    <w:rsid w:val="0092704D"/>
    <w:rsid w:val="0093083A"/>
    <w:rsid w:val="00930D41"/>
    <w:rsid w:val="00930F36"/>
    <w:rsid w:val="0093101B"/>
    <w:rsid w:val="00932AE8"/>
    <w:rsid w:val="00933B22"/>
    <w:rsid w:val="0093598C"/>
    <w:rsid w:val="009373ED"/>
    <w:rsid w:val="0093759A"/>
    <w:rsid w:val="00941F9C"/>
    <w:rsid w:val="009421B1"/>
    <w:rsid w:val="009426FC"/>
    <w:rsid w:val="00943646"/>
    <w:rsid w:val="009444B9"/>
    <w:rsid w:val="00944686"/>
    <w:rsid w:val="00945414"/>
    <w:rsid w:val="00945639"/>
    <w:rsid w:val="009465C7"/>
    <w:rsid w:val="009506EC"/>
    <w:rsid w:val="00950D21"/>
    <w:rsid w:val="009529DD"/>
    <w:rsid w:val="00952B47"/>
    <w:rsid w:val="009541D1"/>
    <w:rsid w:val="009553CC"/>
    <w:rsid w:val="00955608"/>
    <w:rsid w:val="00955DBB"/>
    <w:rsid w:val="009562C2"/>
    <w:rsid w:val="00956584"/>
    <w:rsid w:val="00957F15"/>
    <w:rsid w:val="00960493"/>
    <w:rsid w:val="009618DB"/>
    <w:rsid w:val="009620A9"/>
    <w:rsid w:val="00962798"/>
    <w:rsid w:val="009628B3"/>
    <w:rsid w:val="00963B0C"/>
    <w:rsid w:val="00964E25"/>
    <w:rsid w:val="00966305"/>
    <w:rsid w:val="0096782B"/>
    <w:rsid w:val="00967CAA"/>
    <w:rsid w:val="00967CCC"/>
    <w:rsid w:val="009716A9"/>
    <w:rsid w:val="0097236F"/>
    <w:rsid w:val="00972872"/>
    <w:rsid w:val="00974237"/>
    <w:rsid w:val="00974E91"/>
    <w:rsid w:val="009755FE"/>
    <w:rsid w:val="009768CC"/>
    <w:rsid w:val="00980818"/>
    <w:rsid w:val="00982397"/>
    <w:rsid w:val="00983CCF"/>
    <w:rsid w:val="00983FF3"/>
    <w:rsid w:val="00984426"/>
    <w:rsid w:val="009847F4"/>
    <w:rsid w:val="00984CED"/>
    <w:rsid w:val="00984E78"/>
    <w:rsid w:val="00986DB0"/>
    <w:rsid w:val="0098763F"/>
    <w:rsid w:val="00990107"/>
    <w:rsid w:val="00991625"/>
    <w:rsid w:val="0099213A"/>
    <w:rsid w:val="00992B84"/>
    <w:rsid w:val="009942A5"/>
    <w:rsid w:val="0099438E"/>
    <w:rsid w:val="00995353"/>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46FF"/>
    <w:rsid w:val="009B4B85"/>
    <w:rsid w:val="009B570F"/>
    <w:rsid w:val="009B61C5"/>
    <w:rsid w:val="009C08FA"/>
    <w:rsid w:val="009C2625"/>
    <w:rsid w:val="009C4C06"/>
    <w:rsid w:val="009C5458"/>
    <w:rsid w:val="009C74BB"/>
    <w:rsid w:val="009D0DC4"/>
    <w:rsid w:val="009D0FE7"/>
    <w:rsid w:val="009D198C"/>
    <w:rsid w:val="009D22EE"/>
    <w:rsid w:val="009D317D"/>
    <w:rsid w:val="009D32BE"/>
    <w:rsid w:val="009D36AF"/>
    <w:rsid w:val="009D3975"/>
    <w:rsid w:val="009D463A"/>
    <w:rsid w:val="009D4F32"/>
    <w:rsid w:val="009D4F6D"/>
    <w:rsid w:val="009D54B5"/>
    <w:rsid w:val="009D6D08"/>
    <w:rsid w:val="009D758C"/>
    <w:rsid w:val="009D780A"/>
    <w:rsid w:val="009E03FF"/>
    <w:rsid w:val="009E117D"/>
    <w:rsid w:val="009E1867"/>
    <w:rsid w:val="009E1CCC"/>
    <w:rsid w:val="009E2B1F"/>
    <w:rsid w:val="009E3F70"/>
    <w:rsid w:val="009E4742"/>
    <w:rsid w:val="009E6D28"/>
    <w:rsid w:val="009E7160"/>
    <w:rsid w:val="009E79B4"/>
    <w:rsid w:val="009F03F5"/>
    <w:rsid w:val="009F0671"/>
    <w:rsid w:val="009F0B64"/>
    <w:rsid w:val="009F3608"/>
    <w:rsid w:val="009F36F4"/>
    <w:rsid w:val="009F375E"/>
    <w:rsid w:val="009F3E0E"/>
    <w:rsid w:val="009F5CA3"/>
    <w:rsid w:val="009F6EF2"/>
    <w:rsid w:val="009F7A35"/>
    <w:rsid w:val="00A00B66"/>
    <w:rsid w:val="00A01401"/>
    <w:rsid w:val="00A01DE2"/>
    <w:rsid w:val="00A026F5"/>
    <w:rsid w:val="00A02ADF"/>
    <w:rsid w:val="00A03246"/>
    <w:rsid w:val="00A04414"/>
    <w:rsid w:val="00A04D3A"/>
    <w:rsid w:val="00A0610F"/>
    <w:rsid w:val="00A07128"/>
    <w:rsid w:val="00A106AA"/>
    <w:rsid w:val="00A10A95"/>
    <w:rsid w:val="00A11165"/>
    <w:rsid w:val="00A1197E"/>
    <w:rsid w:val="00A1296D"/>
    <w:rsid w:val="00A132F8"/>
    <w:rsid w:val="00A13339"/>
    <w:rsid w:val="00A14EB9"/>
    <w:rsid w:val="00A14EEA"/>
    <w:rsid w:val="00A15880"/>
    <w:rsid w:val="00A16D8C"/>
    <w:rsid w:val="00A17A3C"/>
    <w:rsid w:val="00A20D30"/>
    <w:rsid w:val="00A2226B"/>
    <w:rsid w:val="00A22F08"/>
    <w:rsid w:val="00A2309C"/>
    <w:rsid w:val="00A23BE7"/>
    <w:rsid w:val="00A24A00"/>
    <w:rsid w:val="00A24BDC"/>
    <w:rsid w:val="00A26361"/>
    <w:rsid w:val="00A2748C"/>
    <w:rsid w:val="00A27A21"/>
    <w:rsid w:val="00A30312"/>
    <w:rsid w:val="00A30403"/>
    <w:rsid w:val="00A31230"/>
    <w:rsid w:val="00A31B78"/>
    <w:rsid w:val="00A32571"/>
    <w:rsid w:val="00A32928"/>
    <w:rsid w:val="00A33B53"/>
    <w:rsid w:val="00A348FA"/>
    <w:rsid w:val="00A34B70"/>
    <w:rsid w:val="00A35CE5"/>
    <w:rsid w:val="00A367CB"/>
    <w:rsid w:val="00A37E3F"/>
    <w:rsid w:val="00A42038"/>
    <w:rsid w:val="00A42703"/>
    <w:rsid w:val="00A43451"/>
    <w:rsid w:val="00A45194"/>
    <w:rsid w:val="00A45684"/>
    <w:rsid w:val="00A45E65"/>
    <w:rsid w:val="00A46ED7"/>
    <w:rsid w:val="00A478C2"/>
    <w:rsid w:val="00A501C6"/>
    <w:rsid w:val="00A516BD"/>
    <w:rsid w:val="00A5178E"/>
    <w:rsid w:val="00A525DF"/>
    <w:rsid w:val="00A53330"/>
    <w:rsid w:val="00A534D0"/>
    <w:rsid w:val="00A55150"/>
    <w:rsid w:val="00A56CED"/>
    <w:rsid w:val="00A60F0E"/>
    <w:rsid w:val="00A6146C"/>
    <w:rsid w:val="00A6347F"/>
    <w:rsid w:val="00A64B4D"/>
    <w:rsid w:val="00A66CFA"/>
    <w:rsid w:val="00A67203"/>
    <w:rsid w:val="00A6770C"/>
    <w:rsid w:val="00A67D3F"/>
    <w:rsid w:val="00A7036F"/>
    <w:rsid w:val="00A705D7"/>
    <w:rsid w:val="00A706AC"/>
    <w:rsid w:val="00A72325"/>
    <w:rsid w:val="00A72D60"/>
    <w:rsid w:val="00A75584"/>
    <w:rsid w:val="00A76679"/>
    <w:rsid w:val="00A76F71"/>
    <w:rsid w:val="00A77FFD"/>
    <w:rsid w:val="00A8058B"/>
    <w:rsid w:val="00A817D8"/>
    <w:rsid w:val="00A81FD1"/>
    <w:rsid w:val="00A84162"/>
    <w:rsid w:val="00A860E1"/>
    <w:rsid w:val="00A877B7"/>
    <w:rsid w:val="00A90112"/>
    <w:rsid w:val="00A91030"/>
    <w:rsid w:val="00A92D2F"/>
    <w:rsid w:val="00A969BA"/>
    <w:rsid w:val="00A96A81"/>
    <w:rsid w:val="00A970EB"/>
    <w:rsid w:val="00AA05E1"/>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B06F3"/>
    <w:rsid w:val="00AB144E"/>
    <w:rsid w:val="00AB3DDA"/>
    <w:rsid w:val="00AB4A24"/>
    <w:rsid w:val="00AB5B89"/>
    <w:rsid w:val="00AB6030"/>
    <w:rsid w:val="00AB6A40"/>
    <w:rsid w:val="00AC11EB"/>
    <w:rsid w:val="00AC2346"/>
    <w:rsid w:val="00AC2415"/>
    <w:rsid w:val="00AC2A4C"/>
    <w:rsid w:val="00AC3975"/>
    <w:rsid w:val="00AC4AA7"/>
    <w:rsid w:val="00AC4B0C"/>
    <w:rsid w:val="00AC702E"/>
    <w:rsid w:val="00AD4730"/>
    <w:rsid w:val="00AD5320"/>
    <w:rsid w:val="00AD5FB8"/>
    <w:rsid w:val="00AD6157"/>
    <w:rsid w:val="00AD66B4"/>
    <w:rsid w:val="00AE0DC7"/>
    <w:rsid w:val="00AE3F89"/>
    <w:rsid w:val="00AE41DA"/>
    <w:rsid w:val="00AE59C6"/>
    <w:rsid w:val="00AE5B49"/>
    <w:rsid w:val="00AE70AC"/>
    <w:rsid w:val="00AF1FB8"/>
    <w:rsid w:val="00AF2C20"/>
    <w:rsid w:val="00AF31D3"/>
    <w:rsid w:val="00AF3648"/>
    <w:rsid w:val="00AF4ED1"/>
    <w:rsid w:val="00AF5453"/>
    <w:rsid w:val="00AF597B"/>
    <w:rsid w:val="00AF59FF"/>
    <w:rsid w:val="00AF7C40"/>
    <w:rsid w:val="00B0081D"/>
    <w:rsid w:val="00B00837"/>
    <w:rsid w:val="00B00FF7"/>
    <w:rsid w:val="00B015CC"/>
    <w:rsid w:val="00B0204A"/>
    <w:rsid w:val="00B028CE"/>
    <w:rsid w:val="00B02AA5"/>
    <w:rsid w:val="00B03E6E"/>
    <w:rsid w:val="00B047DE"/>
    <w:rsid w:val="00B048E4"/>
    <w:rsid w:val="00B054DD"/>
    <w:rsid w:val="00B064C9"/>
    <w:rsid w:val="00B064FC"/>
    <w:rsid w:val="00B07118"/>
    <w:rsid w:val="00B07E2C"/>
    <w:rsid w:val="00B11305"/>
    <w:rsid w:val="00B11FAA"/>
    <w:rsid w:val="00B1236F"/>
    <w:rsid w:val="00B12429"/>
    <w:rsid w:val="00B124B8"/>
    <w:rsid w:val="00B14001"/>
    <w:rsid w:val="00B14526"/>
    <w:rsid w:val="00B15618"/>
    <w:rsid w:val="00B15B5E"/>
    <w:rsid w:val="00B175BA"/>
    <w:rsid w:val="00B17CAB"/>
    <w:rsid w:val="00B20E1F"/>
    <w:rsid w:val="00B2232C"/>
    <w:rsid w:val="00B2246C"/>
    <w:rsid w:val="00B22616"/>
    <w:rsid w:val="00B26C97"/>
    <w:rsid w:val="00B26C9A"/>
    <w:rsid w:val="00B31952"/>
    <w:rsid w:val="00B32014"/>
    <w:rsid w:val="00B326FA"/>
    <w:rsid w:val="00B33714"/>
    <w:rsid w:val="00B34F8F"/>
    <w:rsid w:val="00B351AD"/>
    <w:rsid w:val="00B35504"/>
    <w:rsid w:val="00B35776"/>
    <w:rsid w:val="00B360B5"/>
    <w:rsid w:val="00B3651D"/>
    <w:rsid w:val="00B37414"/>
    <w:rsid w:val="00B408AA"/>
    <w:rsid w:val="00B41578"/>
    <w:rsid w:val="00B41F05"/>
    <w:rsid w:val="00B42242"/>
    <w:rsid w:val="00B42AA5"/>
    <w:rsid w:val="00B437D6"/>
    <w:rsid w:val="00B447FA"/>
    <w:rsid w:val="00B452E4"/>
    <w:rsid w:val="00B46F71"/>
    <w:rsid w:val="00B50828"/>
    <w:rsid w:val="00B50D5C"/>
    <w:rsid w:val="00B5159C"/>
    <w:rsid w:val="00B5550F"/>
    <w:rsid w:val="00B558FB"/>
    <w:rsid w:val="00B55E4F"/>
    <w:rsid w:val="00B56193"/>
    <w:rsid w:val="00B57043"/>
    <w:rsid w:val="00B60179"/>
    <w:rsid w:val="00B60271"/>
    <w:rsid w:val="00B60D11"/>
    <w:rsid w:val="00B61148"/>
    <w:rsid w:val="00B61944"/>
    <w:rsid w:val="00B621CF"/>
    <w:rsid w:val="00B625E1"/>
    <w:rsid w:val="00B63403"/>
    <w:rsid w:val="00B63B5A"/>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26A6"/>
    <w:rsid w:val="00B7282F"/>
    <w:rsid w:val="00B73346"/>
    <w:rsid w:val="00B76400"/>
    <w:rsid w:val="00B77B19"/>
    <w:rsid w:val="00B8035A"/>
    <w:rsid w:val="00B80695"/>
    <w:rsid w:val="00B8152C"/>
    <w:rsid w:val="00B81899"/>
    <w:rsid w:val="00B82074"/>
    <w:rsid w:val="00B8264B"/>
    <w:rsid w:val="00B843E8"/>
    <w:rsid w:val="00B84C7D"/>
    <w:rsid w:val="00B85310"/>
    <w:rsid w:val="00B85B2B"/>
    <w:rsid w:val="00B85F81"/>
    <w:rsid w:val="00B860EA"/>
    <w:rsid w:val="00B86B58"/>
    <w:rsid w:val="00B873B3"/>
    <w:rsid w:val="00B87898"/>
    <w:rsid w:val="00B90127"/>
    <w:rsid w:val="00B90584"/>
    <w:rsid w:val="00B90749"/>
    <w:rsid w:val="00B90FDE"/>
    <w:rsid w:val="00B92690"/>
    <w:rsid w:val="00B9350E"/>
    <w:rsid w:val="00B93623"/>
    <w:rsid w:val="00B94742"/>
    <w:rsid w:val="00B950A1"/>
    <w:rsid w:val="00B95D17"/>
    <w:rsid w:val="00B95E81"/>
    <w:rsid w:val="00B971FF"/>
    <w:rsid w:val="00B97EDA"/>
    <w:rsid w:val="00BA123E"/>
    <w:rsid w:val="00BA1EE5"/>
    <w:rsid w:val="00BA1F4F"/>
    <w:rsid w:val="00BA3AD0"/>
    <w:rsid w:val="00BA4C2B"/>
    <w:rsid w:val="00BA4D3C"/>
    <w:rsid w:val="00BA50F4"/>
    <w:rsid w:val="00BA6A25"/>
    <w:rsid w:val="00BA73E2"/>
    <w:rsid w:val="00BA7726"/>
    <w:rsid w:val="00BA77B4"/>
    <w:rsid w:val="00BB027F"/>
    <w:rsid w:val="00BB0C18"/>
    <w:rsid w:val="00BB0D88"/>
    <w:rsid w:val="00BB310D"/>
    <w:rsid w:val="00BB39C4"/>
    <w:rsid w:val="00BB4139"/>
    <w:rsid w:val="00BB5E23"/>
    <w:rsid w:val="00BB5E36"/>
    <w:rsid w:val="00BB682E"/>
    <w:rsid w:val="00BC3589"/>
    <w:rsid w:val="00BC4C0E"/>
    <w:rsid w:val="00BC6D96"/>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4372"/>
    <w:rsid w:val="00BE57A3"/>
    <w:rsid w:val="00BE5CD3"/>
    <w:rsid w:val="00BE6BA8"/>
    <w:rsid w:val="00BF26C1"/>
    <w:rsid w:val="00BF3125"/>
    <w:rsid w:val="00BF3AF0"/>
    <w:rsid w:val="00BF3CA0"/>
    <w:rsid w:val="00BF3D4E"/>
    <w:rsid w:val="00BF3D5E"/>
    <w:rsid w:val="00BF405B"/>
    <w:rsid w:val="00BF4A03"/>
    <w:rsid w:val="00BF5000"/>
    <w:rsid w:val="00BF6BFE"/>
    <w:rsid w:val="00C00B5E"/>
    <w:rsid w:val="00C00DBC"/>
    <w:rsid w:val="00C025DB"/>
    <w:rsid w:val="00C02A82"/>
    <w:rsid w:val="00C02E0D"/>
    <w:rsid w:val="00C032E7"/>
    <w:rsid w:val="00C04307"/>
    <w:rsid w:val="00C043BC"/>
    <w:rsid w:val="00C0446A"/>
    <w:rsid w:val="00C0487F"/>
    <w:rsid w:val="00C05696"/>
    <w:rsid w:val="00C05C1D"/>
    <w:rsid w:val="00C07031"/>
    <w:rsid w:val="00C10256"/>
    <w:rsid w:val="00C105EC"/>
    <w:rsid w:val="00C10680"/>
    <w:rsid w:val="00C1109F"/>
    <w:rsid w:val="00C11F91"/>
    <w:rsid w:val="00C17310"/>
    <w:rsid w:val="00C20866"/>
    <w:rsid w:val="00C21248"/>
    <w:rsid w:val="00C2150D"/>
    <w:rsid w:val="00C22B84"/>
    <w:rsid w:val="00C27320"/>
    <w:rsid w:val="00C30022"/>
    <w:rsid w:val="00C305C6"/>
    <w:rsid w:val="00C31857"/>
    <w:rsid w:val="00C34060"/>
    <w:rsid w:val="00C34750"/>
    <w:rsid w:val="00C3498B"/>
    <w:rsid w:val="00C34CF9"/>
    <w:rsid w:val="00C36B4A"/>
    <w:rsid w:val="00C36FC4"/>
    <w:rsid w:val="00C4153C"/>
    <w:rsid w:val="00C42B02"/>
    <w:rsid w:val="00C435F3"/>
    <w:rsid w:val="00C44546"/>
    <w:rsid w:val="00C449ED"/>
    <w:rsid w:val="00C4646C"/>
    <w:rsid w:val="00C474A8"/>
    <w:rsid w:val="00C4794B"/>
    <w:rsid w:val="00C47ACE"/>
    <w:rsid w:val="00C47E2C"/>
    <w:rsid w:val="00C50761"/>
    <w:rsid w:val="00C50767"/>
    <w:rsid w:val="00C51406"/>
    <w:rsid w:val="00C51E63"/>
    <w:rsid w:val="00C53905"/>
    <w:rsid w:val="00C54C8A"/>
    <w:rsid w:val="00C55FFA"/>
    <w:rsid w:val="00C566A5"/>
    <w:rsid w:val="00C601A8"/>
    <w:rsid w:val="00C60244"/>
    <w:rsid w:val="00C612AC"/>
    <w:rsid w:val="00C616A6"/>
    <w:rsid w:val="00C6178E"/>
    <w:rsid w:val="00C64222"/>
    <w:rsid w:val="00C6602E"/>
    <w:rsid w:val="00C71F56"/>
    <w:rsid w:val="00C72FA9"/>
    <w:rsid w:val="00C7482C"/>
    <w:rsid w:val="00C75345"/>
    <w:rsid w:val="00C76721"/>
    <w:rsid w:val="00C80440"/>
    <w:rsid w:val="00C804B6"/>
    <w:rsid w:val="00C80DB4"/>
    <w:rsid w:val="00C817C9"/>
    <w:rsid w:val="00C81E11"/>
    <w:rsid w:val="00C83D55"/>
    <w:rsid w:val="00C846C6"/>
    <w:rsid w:val="00C849EF"/>
    <w:rsid w:val="00C8740E"/>
    <w:rsid w:val="00C901C2"/>
    <w:rsid w:val="00C90F26"/>
    <w:rsid w:val="00C91932"/>
    <w:rsid w:val="00C93127"/>
    <w:rsid w:val="00C93DBD"/>
    <w:rsid w:val="00C9420F"/>
    <w:rsid w:val="00C94C39"/>
    <w:rsid w:val="00C96E1A"/>
    <w:rsid w:val="00C97DD1"/>
    <w:rsid w:val="00CA0D39"/>
    <w:rsid w:val="00CA0D53"/>
    <w:rsid w:val="00CA2E2D"/>
    <w:rsid w:val="00CA430F"/>
    <w:rsid w:val="00CA45B7"/>
    <w:rsid w:val="00CA4610"/>
    <w:rsid w:val="00CA4B27"/>
    <w:rsid w:val="00CA4C3C"/>
    <w:rsid w:val="00CA6500"/>
    <w:rsid w:val="00CA70DF"/>
    <w:rsid w:val="00CA7664"/>
    <w:rsid w:val="00CA7B10"/>
    <w:rsid w:val="00CB2155"/>
    <w:rsid w:val="00CB3267"/>
    <w:rsid w:val="00CB33D5"/>
    <w:rsid w:val="00CB4C60"/>
    <w:rsid w:val="00CB6BDA"/>
    <w:rsid w:val="00CC0026"/>
    <w:rsid w:val="00CC055C"/>
    <w:rsid w:val="00CC0AE3"/>
    <w:rsid w:val="00CC1897"/>
    <w:rsid w:val="00CC2017"/>
    <w:rsid w:val="00CC20E7"/>
    <w:rsid w:val="00CC45D0"/>
    <w:rsid w:val="00CC71F0"/>
    <w:rsid w:val="00CC7228"/>
    <w:rsid w:val="00CC7F81"/>
    <w:rsid w:val="00CD00AE"/>
    <w:rsid w:val="00CD019F"/>
    <w:rsid w:val="00CD1952"/>
    <w:rsid w:val="00CD24BC"/>
    <w:rsid w:val="00CD287D"/>
    <w:rsid w:val="00CD28E5"/>
    <w:rsid w:val="00CD3C4B"/>
    <w:rsid w:val="00CD3DCE"/>
    <w:rsid w:val="00CD6F1F"/>
    <w:rsid w:val="00CE0C78"/>
    <w:rsid w:val="00CE1118"/>
    <w:rsid w:val="00CE1AFD"/>
    <w:rsid w:val="00CE326F"/>
    <w:rsid w:val="00CE53EB"/>
    <w:rsid w:val="00CE6152"/>
    <w:rsid w:val="00CE6ACD"/>
    <w:rsid w:val="00CF05F5"/>
    <w:rsid w:val="00CF086A"/>
    <w:rsid w:val="00CF13D6"/>
    <w:rsid w:val="00CF1540"/>
    <w:rsid w:val="00CF442E"/>
    <w:rsid w:val="00CF4C79"/>
    <w:rsid w:val="00CF57E9"/>
    <w:rsid w:val="00CF5C62"/>
    <w:rsid w:val="00CF61DA"/>
    <w:rsid w:val="00CF6343"/>
    <w:rsid w:val="00CF71CF"/>
    <w:rsid w:val="00CF77BD"/>
    <w:rsid w:val="00CF790B"/>
    <w:rsid w:val="00CF7C1D"/>
    <w:rsid w:val="00D01D80"/>
    <w:rsid w:val="00D037BA"/>
    <w:rsid w:val="00D03AEC"/>
    <w:rsid w:val="00D03AFE"/>
    <w:rsid w:val="00D0526D"/>
    <w:rsid w:val="00D05E0D"/>
    <w:rsid w:val="00D0645A"/>
    <w:rsid w:val="00D07437"/>
    <w:rsid w:val="00D07876"/>
    <w:rsid w:val="00D11748"/>
    <w:rsid w:val="00D11BC6"/>
    <w:rsid w:val="00D149EC"/>
    <w:rsid w:val="00D14FAE"/>
    <w:rsid w:val="00D14FC8"/>
    <w:rsid w:val="00D1672B"/>
    <w:rsid w:val="00D1672E"/>
    <w:rsid w:val="00D17D23"/>
    <w:rsid w:val="00D20EAF"/>
    <w:rsid w:val="00D22780"/>
    <w:rsid w:val="00D22A05"/>
    <w:rsid w:val="00D2416A"/>
    <w:rsid w:val="00D25C02"/>
    <w:rsid w:val="00D30BB8"/>
    <w:rsid w:val="00D316FC"/>
    <w:rsid w:val="00D31C71"/>
    <w:rsid w:val="00D334C1"/>
    <w:rsid w:val="00D33D15"/>
    <w:rsid w:val="00D33F0F"/>
    <w:rsid w:val="00D34E15"/>
    <w:rsid w:val="00D357F7"/>
    <w:rsid w:val="00D360E3"/>
    <w:rsid w:val="00D36C5C"/>
    <w:rsid w:val="00D36E02"/>
    <w:rsid w:val="00D37D64"/>
    <w:rsid w:val="00D41EDB"/>
    <w:rsid w:val="00D42240"/>
    <w:rsid w:val="00D427B7"/>
    <w:rsid w:val="00D42B6F"/>
    <w:rsid w:val="00D450C1"/>
    <w:rsid w:val="00D47412"/>
    <w:rsid w:val="00D4751D"/>
    <w:rsid w:val="00D47BCD"/>
    <w:rsid w:val="00D50AAC"/>
    <w:rsid w:val="00D50BF9"/>
    <w:rsid w:val="00D50EEC"/>
    <w:rsid w:val="00D51BEE"/>
    <w:rsid w:val="00D52490"/>
    <w:rsid w:val="00D5398C"/>
    <w:rsid w:val="00D54265"/>
    <w:rsid w:val="00D54CA7"/>
    <w:rsid w:val="00D55484"/>
    <w:rsid w:val="00D55815"/>
    <w:rsid w:val="00D56160"/>
    <w:rsid w:val="00D568B9"/>
    <w:rsid w:val="00D5783D"/>
    <w:rsid w:val="00D6018E"/>
    <w:rsid w:val="00D6169E"/>
    <w:rsid w:val="00D61B6A"/>
    <w:rsid w:val="00D61BBC"/>
    <w:rsid w:val="00D64057"/>
    <w:rsid w:val="00D64D26"/>
    <w:rsid w:val="00D66DC6"/>
    <w:rsid w:val="00D70176"/>
    <w:rsid w:val="00D705F5"/>
    <w:rsid w:val="00D70916"/>
    <w:rsid w:val="00D7311A"/>
    <w:rsid w:val="00D74023"/>
    <w:rsid w:val="00D74025"/>
    <w:rsid w:val="00D743D2"/>
    <w:rsid w:val="00D76962"/>
    <w:rsid w:val="00D7702B"/>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705"/>
    <w:rsid w:val="00DA021C"/>
    <w:rsid w:val="00DA0E65"/>
    <w:rsid w:val="00DA1753"/>
    <w:rsid w:val="00DA22DA"/>
    <w:rsid w:val="00DA246A"/>
    <w:rsid w:val="00DA3858"/>
    <w:rsid w:val="00DA3AF4"/>
    <w:rsid w:val="00DA3F29"/>
    <w:rsid w:val="00DA4EF0"/>
    <w:rsid w:val="00DA5609"/>
    <w:rsid w:val="00DA6736"/>
    <w:rsid w:val="00DA6C63"/>
    <w:rsid w:val="00DB050A"/>
    <w:rsid w:val="00DB2353"/>
    <w:rsid w:val="00DB4969"/>
    <w:rsid w:val="00DB58C3"/>
    <w:rsid w:val="00DB59FC"/>
    <w:rsid w:val="00DB5D29"/>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22E8"/>
    <w:rsid w:val="00DD452B"/>
    <w:rsid w:val="00DD5858"/>
    <w:rsid w:val="00DD6553"/>
    <w:rsid w:val="00DD76F9"/>
    <w:rsid w:val="00DE315F"/>
    <w:rsid w:val="00DE4475"/>
    <w:rsid w:val="00DE530B"/>
    <w:rsid w:val="00DF10C3"/>
    <w:rsid w:val="00DF1761"/>
    <w:rsid w:val="00DF315C"/>
    <w:rsid w:val="00DF33C6"/>
    <w:rsid w:val="00DF33EC"/>
    <w:rsid w:val="00DF3BAC"/>
    <w:rsid w:val="00DF3F98"/>
    <w:rsid w:val="00DF4359"/>
    <w:rsid w:val="00DF69DF"/>
    <w:rsid w:val="00E00054"/>
    <w:rsid w:val="00E00688"/>
    <w:rsid w:val="00E00B01"/>
    <w:rsid w:val="00E016DE"/>
    <w:rsid w:val="00E0273D"/>
    <w:rsid w:val="00E02CA0"/>
    <w:rsid w:val="00E02F78"/>
    <w:rsid w:val="00E03288"/>
    <w:rsid w:val="00E039DB"/>
    <w:rsid w:val="00E045AD"/>
    <w:rsid w:val="00E04D8D"/>
    <w:rsid w:val="00E04F59"/>
    <w:rsid w:val="00E0668A"/>
    <w:rsid w:val="00E07254"/>
    <w:rsid w:val="00E07D1C"/>
    <w:rsid w:val="00E1046A"/>
    <w:rsid w:val="00E11F13"/>
    <w:rsid w:val="00E128AA"/>
    <w:rsid w:val="00E12A69"/>
    <w:rsid w:val="00E12D55"/>
    <w:rsid w:val="00E12F8B"/>
    <w:rsid w:val="00E136C9"/>
    <w:rsid w:val="00E16594"/>
    <w:rsid w:val="00E16672"/>
    <w:rsid w:val="00E207E6"/>
    <w:rsid w:val="00E2105D"/>
    <w:rsid w:val="00E21269"/>
    <w:rsid w:val="00E219E7"/>
    <w:rsid w:val="00E2224C"/>
    <w:rsid w:val="00E22C15"/>
    <w:rsid w:val="00E2381A"/>
    <w:rsid w:val="00E245F7"/>
    <w:rsid w:val="00E250F9"/>
    <w:rsid w:val="00E25178"/>
    <w:rsid w:val="00E255E8"/>
    <w:rsid w:val="00E25BAE"/>
    <w:rsid w:val="00E27CDE"/>
    <w:rsid w:val="00E30A8A"/>
    <w:rsid w:val="00E313A1"/>
    <w:rsid w:val="00E314B0"/>
    <w:rsid w:val="00E32BD7"/>
    <w:rsid w:val="00E32D13"/>
    <w:rsid w:val="00E32E6C"/>
    <w:rsid w:val="00E34836"/>
    <w:rsid w:val="00E34BE4"/>
    <w:rsid w:val="00E3586F"/>
    <w:rsid w:val="00E35971"/>
    <w:rsid w:val="00E36410"/>
    <w:rsid w:val="00E36FAA"/>
    <w:rsid w:val="00E37B5F"/>
    <w:rsid w:val="00E40405"/>
    <w:rsid w:val="00E40434"/>
    <w:rsid w:val="00E41450"/>
    <w:rsid w:val="00E42804"/>
    <w:rsid w:val="00E43558"/>
    <w:rsid w:val="00E44936"/>
    <w:rsid w:val="00E44A5B"/>
    <w:rsid w:val="00E46F23"/>
    <w:rsid w:val="00E47F76"/>
    <w:rsid w:val="00E50477"/>
    <w:rsid w:val="00E50E30"/>
    <w:rsid w:val="00E52CB0"/>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2B2B"/>
    <w:rsid w:val="00E72B6E"/>
    <w:rsid w:val="00E7456F"/>
    <w:rsid w:val="00E77928"/>
    <w:rsid w:val="00E77E59"/>
    <w:rsid w:val="00E8065D"/>
    <w:rsid w:val="00E807E7"/>
    <w:rsid w:val="00E80BDA"/>
    <w:rsid w:val="00E81328"/>
    <w:rsid w:val="00E8265D"/>
    <w:rsid w:val="00E82795"/>
    <w:rsid w:val="00E828DC"/>
    <w:rsid w:val="00E82937"/>
    <w:rsid w:val="00E84369"/>
    <w:rsid w:val="00E84841"/>
    <w:rsid w:val="00E8583E"/>
    <w:rsid w:val="00E8687A"/>
    <w:rsid w:val="00E87312"/>
    <w:rsid w:val="00E90601"/>
    <w:rsid w:val="00E90999"/>
    <w:rsid w:val="00E90CE6"/>
    <w:rsid w:val="00E912A6"/>
    <w:rsid w:val="00E9257F"/>
    <w:rsid w:val="00E92C46"/>
    <w:rsid w:val="00E93AD8"/>
    <w:rsid w:val="00E94306"/>
    <w:rsid w:val="00E96498"/>
    <w:rsid w:val="00EA0DA1"/>
    <w:rsid w:val="00EA136B"/>
    <w:rsid w:val="00EA17DA"/>
    <w:rsid w:val="00EA2249"/>
    <w:rsid w:val="00EA28E5"/>
    <w:rsid w:val="00EA2E4F"/>
    <w:rsid w:val="00EA44ED"/>
    <w:rsid w:val="00EA4CD7"/>
    <w:rsid w:val="00EA7145"/>
    <w:rsid w:val="00EA7500"/>
    <w:rsid w:val="00EA77E3"/>
    <w:rsid w:val="00EB1A45"/>
    <w:rsid w:val="00EB1DA4"/>
    <w:rsid w:val="00EB39EE"/>
    <w:rsid w:val="00EB3EB2"/>
    <w:rsid w:val="00EB4318"/>
    <w:rsid w:val="00EB5744"/>
    <w:rsid w:val="00EB585F"/>
    <w:rsid w:val="00EC03B7"/>
    <w:rsid w:val="00EC06F2"/>
    <w:rsid w:val="00EC076F"/>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1AAD"/>
    <w:rsid w:val="00EE23E3"/>
    <w:rsid w:val="00EE24C0"/>
    <w:rsid w:val="00EE2CCF"/>
    <w:rsid w:val="00EE5405"/>
    <w:rsid w:val="00EE6F9A"/>
    <w:rsid w:val="00EF04ED"/>
    <w:rsid w:val="00EF2FF4"/>
    <w:rsid w:val="00EF3D75"/>
    <w:rsid w:val="00EF43FD"/>
    <w:rsid w:val="00EF677E"/>
    <w:rsid w:val="00F0080E"/>
    <w:rsid w:val="00F010D8"/>
    <w:rsid w:val="00F038E5"/>
    <w:rsid w:val="00F0491E"/>
    <w:rsid w:val="00F07236"/>
    <w:rsid w:val="00F079C4"/>
    <w:rsid w:val="00F114D7"/>
    <w:rsid w:val="00F1269D"/>
    <w:rsid w:val="00F149FB"/>
    <w:rsid w:val="00F14C31"/>
    <w:rsid w:val="00F152EF"/>
    <w:rsid w:val="00F1617C"/>
    <w:rsid w:val="00F16338"/>
    <w:rsid w:val="00F164D6"/>
    <w:rsid w:val="00F16D1C"/>
    <w:rsid w:val="00F209BF"/>
    <w:rsid w:val="00F211C3"/>
    <w:rsid w:val="00F21504"/>
    <w:rsid w:val="00F2192E"/>
    <w:rsid w:val="00F219AF"/>
    <w:rsid w:val="00F21D0F"/>
    <w:rsid w:val="00F21E67"/>
    <w:rsid w:val="00F21E6C"/>
    <w:rsid w:val="00F228C3"/>
    <w:rsid w:val="00F279F8"/>
    <w:rsid w:val="00F307AA"/>
    <w:rsid w:val="00F30C4B"/>
    <w:rsid w:val="00F31558"/>
    <w:rsid w:val="00F3180C"/>
    <w:rsid w:val="00F3180E"/>
    <w:rsid w:val="00F31C37"/>
    <w:rsid w:val="00F32B58"/>
    <w:rsid w:val="00F339D1"/>
    <w:rsid w:val="00F34F2E"/>
    <w:rsid w:val="00F36B18"/>
    <w:rsid w:val="00F37315"/>
    <w:rsid w:val="00F40384"/>
    <w:rsid w:val="00F4086F"/>
    <w:rsid w:val="00F41292"/>
    <w:rsid w:val="00F41E2B"/>
    <w:rsid w:val="00F41FFE"/>
    <w:rsid w:val="00F423D9"/>
    <w:rsid w:val="00F44D4F"/>
    <w:rsid w:val="00F45729"/>
    <w:rsid w:val="00F45A5A"/>
    <w:rsid w:val="00F476D2"/>
    <w:rsid w:val="00F4789F"/>
    <w:rsid w:val="00F50C66"/>
    <w:rsid w:val="00F50DD0"/>
    <w:rsid w:val="00F510CE"/>
    <w:rsid w:val="00F519AF"/>
    <w:rsid w:val="00F51DE9"/>
    <w:rsid w:val="00F525DF"/>
    <w:rsid w:val="00F53DEE"/>
    <w:rsid w:val="00F54ADF"/>
    <w:rsid w:val="00F551CE"/>
    <w:rsid w:val="00F55B77"/>
    <w:rsid w:val="00F5609C"/>
    <w:rsid w:val="00F5750B"/>
    <w:rsid w:val="00F60BDA"/>
    <w:rsid w:val="00F613EB"/>
    <w:rsid w:val="00F617B6"/>
    <w:rsid w:val="00F620A3"/>
    <w:rsid w:val="00F631EB"/>
    <w:rsid w:val="00F63965"/>
    <w:rsid w:val="00F64DBE"/>
    <w:rsid w:val="00F65CC9"/>
    <w:rsid w:val="00F67D3C"/>
    <w:rsid w:val="00F704B9"/>
    <w:rsid w:val="00F7164A"/>
    <w:rsid w:val="00F71971"/>
    <w:rsid w:val="00F733AC"/>
    <w:rsid w:val="00F74436"/>
    <w:rsid w:val="00F74B22"/>
    <w:rsid w:val="00F75BF3"/>
    <w:rsid w:val="00F76B20"/>
    <w:rsid w:val="00F80152"/>
    <w:rsid w:val="00F80FB7"/>
    <w:rsid w:val="00F81ABB"/>
    <w:rsid w:val="00F82014"/>
    <w:rsid w:val="00F82E94"/>
    <w:rsid w:val="00F84AF0"/>
    <w:rsid w:val="00F84D38"/>
    <w:rsid w:val="00F852A9"/>
    <w:rsid w:val="00F87F7D"/>
    <w:rsid w:val="00F9054B"/>
    <w:rsid w:val="00F91BBD"/>
    <w:rsid w:val="00F91FBB"/>
    <w:rsid w:val="00F93E60"/>
    <w:rsid w:val="00F941ED"/>
    <w:rsid w:val="00F94545"/>
    <w:rsid w:val="00F94776"/>
    <w:rsid w:val="00F94C4D"/>
    <w:rsid w:val="00F9556A"/>
    <w:rsid w:val="00F955D5"/>
    <w:rsid w:val="00F97727"/>
    <w:rsid w:val="00F97EE9"/>
    <w:rsid w:val="00FA0FC0"/>
    <w:rsid w:val="00FA1FDC"/>
    <w:rsid w:val="00FA2E85"/>
    <w:rsid w:val="00FA2F91"/>
    <w:rsid w:val="00FA3CFC"/>
    <w:rsid w:val="00FA3D50"/>
    <w:rsid w:val="00FA4A6C"/>
    <w:rsid w:val="00FA5306"/>
    <w:rsid w:val="00FA53E1"/>
    <w:rsid w:val="00FA56BB"/>
    <w:rsid w:val="00FA6FC1"/>
    <w:rsid w:val="00FA734D"/>
    <w:rsid w:val="00FA7D13"/>
    <w:rsid w:val="00FB0A03"/>
    <w:rsid w:val="00FB0AA9"/>
    <w:rsid w:val="00FB16BB"/>
    <w:rsid w:val="00FB194E"/>
    <w:rsid w:val="00FB1984"/>
    <w:rsid w:val="00FB2109"/>
    <w:rsid w:val="00FB2C70"/>
    <w:rsid w:val="00FB3223"/>
    <w:rsid w:val="00FB6114"/>
    <w:rsid w:val="00FB7148"/>
    <w:rsid w:val="00FC056D"/>
    <w:rsid w:val="00FC1999"/>
    <w:rsid w:val="00FC37C2"/>
    <w:rsid w:val="00FC3B87"/>
    <w:rsid w:val="00FC3BE7"/>
    <w:rsid w:val="00FC4CA7"/>
    <w:rsid w:val="00FC6137"/>
    <w:rsid w:val="00FC63ED"/>
    <w:rsid w:val="00FC681A"/>
    <w:rsid w:val="00FC6AAE"/>
    <w:rsid w:val="00FD07F8"/>
    <w:rsid w:val="00FD1394"/>
    <w:rsid w:val="00FD4103"/>
    <w:rsid w:val="00FD4240"/>
    <w:rsid w:val="00FD48F2"/>
    <w:rsid w:val="00FD49F3"/>
    <w:rsid w:val="00FD511E"/>
    <w:rsid w:val="00FD5721"/>
    <w:rsid w:val="00FD5F80"/>
    <w:rsid w:val="00FD7E67"/>
    <w:rsid w:val="00FE08D3"/>
    <w:rsid w:val="00FE0C49"/>
    <w:rsid w:val="00FE0F39"/>
    <w:rsid w:val="00FE1329"/>
    <w:rsid w:val="00FE4224"/>
    <w:rsid w:val="00FE4B41"/>
    <w:rsid w:val="00FE547F"/>
    <w:rsid w:val="00FE54FD"/>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B0AB9704-D143-4E4D-8618-FF4396FEA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10"/>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paragraph" w:customStyle="1" w:styleId="3GPPAgreements">
    <w:name w:val="3GPP Agreements"/>
    <w:basedOn w:val="a"/>
    <w:qFormat/>
    <w:rsid w:val="00F82014"/>
    <w:pPr>
      <w:numPr>
        <w:numId w:val="50"/>
      </w:numPr>
      <w:overflowPunct w:val="0"/>
      <w:autoSpaceDE w:val="0"/>
      <w:autoSpaceDN w:val="0"/>
      <w:adjustRightInd w:val="0"/>
      <w:spacing w:before="60" w:after="60"/>
      <w:jc w:val="both"/>
      <w:textAlignment w:val="baseline"/>
    </w:pPr>
    <w:rPr>
      <w:rFonts w:eastAsia="宋体"/>
      <w:sz w:val="22"/>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7998072">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732C2-D576-4BA1-BAB7-ADE26B3FA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4152</TotalTime>
  <Pages>1</Pages>
  <Words>1603</Words>
  <Characters>9141</Characters>
  <Application>Microsoft Office Word</Application>
  <DocSecurity>0</DocSecurity>
  <Lines>76</Lines>
  <Paragraphs>21</Paragraphs>
  <ScaleCrop>false</ScaleCrop>
  <Company>vivo mobile communication co.</Company>
  <LinksUpToDate>false</LinksUpToDate>
  <CharactersWithSpaces>10723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cp:lastModifiedBy>
  <cp:revision>117</cp:revision>
  <cp:lastPrinted>2008-12-09T03:19:00Z</cp:lastPrinted>
  <dcterms:created xsi:type="dcterms:W3CDTF">2018-02-13T08:29:00Z</dcterms:created>
  <dcterms:modified xsi:type="dcterms:W3CDTF">2018-09-28T15:09:00Z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